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10DC" w14:textId="5F88B2AE" w:rsidR="00B921B6" w:rsidRPr="00077E32" w:rsidRDefault="00B921B6" w:rsidP="00B921B6">
      <w:pPr>
        <w:spacing w:after="0" w:line="240" w:lineRule="auto"/>
        <w:jc w:val="center"/>
        <w:rPr>
          <w:rFonts w:ascii="Times New Roman" w:eastAsia="Times New Roman" w:hAnsi="Times New Roman" w:cs="Times New Roman"/>
          <w:sz w:val="24"/>
          <w:szCs w:val="24"/>
          <w:lang w:eastAsia="ru-RU"/>
        </w:rPr>
      </w:pPr>
      <w:bookmarkStart w:id="0" w:name="_Hlk33192489"/>
      <w:bookmarkStart w:id="1" w:name="_GoBack"/>
      <w:r w:rsidRPr="00077E32">
        <w:rPr>
          <w:rFonts w:ascii="Times New Roman" w:eastAsia="Times New Roman" w:hAnsi="Times New Roman" w:cs="Times New Roman"/>
          <w:b/>
          <w:bCs/>
          <w:sz w:val="24"/>
          <w:szCs w:val="24"/>
          <w:lang w:eastAsia="ru-RU"/>
        </w:rPr>
        <w:t>ДОГОВОР №</w:t>
      </w:r>
      <w:r w:rsidR="00CB276E">
        <w:rPr>
          <w:rFonts w:ascii="Times New Roman" w:eastAsia="Times New Roman" w:hAnsi="Times New Roman" w:cs="Times New Roman"/>
          <w:b/>
          <w:bCs/>
          <w:sz w:val="24"/>
          <w:szCs w:val="24"/>
          <w:lang w:eastAsia="ru-RU"/>
        </w:rPr>
        <w:t xml:space="preserve"> </w:t>
      </w:r>
      <w:r w:rsidRPr="00077E32">
        <w:rPr>
          <w:rFonts w:ascii="Times New Roman" w:eastAsia="Times New Roman" w:hAnsi="Times New Roman" w:cs="Times New Roman"/>
          <w:b/>
          <w:bCs/>
          <w:sz w:val="24"/>
          <w:szCs w:val="24"/>
          <w:lang w:eastAsia="ru-RU"/>
        </w:rPr>
        <w:br/>
        <w:t xml:space="preserve">УЧАСТИЯ В ДОЛЕВОМ СТРОИТЕЛЬСТВЕ </w:t>
      </w:r>
    </w:p>
    <w:p w14:paraId="1A5E81D8" w14:textId="77777777" w:rsidR="00B921B6" w:rsidRPr="00077E32" w:rsidRDefault="00B921B6" w:rsidP="00B921B6">
      <w:pPr>
        <w:spacing w:after="0" w:line="240" w:lineRule="auto"/>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 </w:t>
      </w:r>
    </w:p>
    <w:p w14:paraId="36A7FE9B" w14:textId="605B2C2D" w:rsidR="00B921B6" w:rsidRPr="00077E32" w:rsidRDefault="00B921B6" w:rsidP="00B921B6">
      <w:pPr>
        <w:spacing w:after="0" w:line="240" w:lineRule="auto"/>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 г. Астрахань</w:t>
      </w:r>
      <w:r w:rsidRPr="00077E32">
        <w:rPr>
          <w:rFonts w:ascii="Times New Roman" w:eastAsia="Times New Roman" w:hAnsi="Times New Roman" w:cs="Times New Roman"/>
          <w:sz w:val="24"/>
          <w:szCs w:val="24"/>
          <w:lang w:eastAsia="ru-RU"/>
        </w:rPr>
        <w:tab/>
        <w:t>                                  </w:t>
      </w:r>
      <w:r w:rsidRPr="00077E32">
        <w:rPr>
          <w:rFonts w:ascii="Times New Roman" w:eastAsia="Times New Roman" w:hAnsi="Times New Roman" w:cs="Times New Roman"/>
          <w:sz w:val="24"/>
          <w:szCs w:val="24"/>
          <w:lang w:eastAsia="ru-RU"/>
        </w:rPr>
        <w:tab/>
      </w:r>
      <w:r w:rsidRPr="00077E32">
        <w:rPr>
          <w:rFonts w:ascii="Times New Roman" w:eastAsia="Times New Roman" w:hAnsi="Times New Roman" w:cs="Times New Roman"/>
          <w:sz w:val="24"/>
          <w:szCs w:val="24"/>
          <w:lang w:eastAsia="ru-RU"/>
        </w:rPr>
        <w:tab/>
        <w:t>      </w:t>
      </w:r>
      <w:r w:rsidR="00CB276E">
        <w:rPr>
          <w:rFonts w:ascii="Times New Roman" w:eastAsia="Times New Roman" w:hAnsi="Times New Roman" w:cs="Times New Roman"/>
          <w:sz w:val="24"/>
          <w:szCs w:val="24"/>
          <w:lang w:eastAsia="ru-RU"/>
        </w:rPr>
        <w:t xml:space="preserve">                              </w:t>
      </w:r>
      <w:proofErr w:type="gramStart"/>
      <w:r w:rsidR="00CB276E">
        <w:rPr>
          <w:rFonts w:ascii="Times New Roman" w:eastAsia="Times New Roman" w:hAnsi="Times New Roman" w:cs="Times New Roman"/>
          <w:sz w:val="24"/>
          <w:szCs w:val="24"/>
          <w:lang w:eastAsia="ru-RU"/>
        </w:rPr>
        <w:t xml:space="preserve">   «</w:t>
      </w:r>
      <w:proofErr w:type="gramEnd"/>
      <w:r w:rsidR="005C0252">
        <w:rPr>
          <w:rFonts w:ascii="Times New Roman" w:eastAsia="Times New Roman" w:hAnsi="Times New Roman" w:cs="Times New Roman"/>
          <w:sz w:val="24"/>
          <w:szCs w:val="24"/>
          <w:lang w:eastAsia="ru-RU"/>
        </w:rPr>
        <w:t xml:space="preserve">     </w:t>
      </w:r>
      <w:r w:rsidRPr="00077E32">
        <w:rPr>
          <w:rFonts w:ascii="Times New Roman" w:eastAsia="Times New Roman" w:hAnsi="Times New Roman" w:cs="Times New Roman"/>
          <w:sz w:val="24"/>
          <w:szCs w:val="24"/>
          <w:lang w:eastAsia="ru-RU"/>
        </w:rPr>
        <w:t xml:space="preserve">» </w:t>
      </w:r>
      <w:r w:rsidR="005C0252">
        <w:rPr>
          <w:rFonts w:ascii="Times New Roman" w:eastAsia="Times New Roman" w:hAnsi="Times New Roman" w:cs="Times New Roman"/>
          <w:sz w:val="24"/>
          <w:szCs w:val="24"/>
          <w:lang w:eastAsia="ru-RU"/>
        </w:rPr>
        <w:t>_________2020</w:t>
      </w:r>
      <w:r w:rsidRPr="00077E32">
        <w:rPr>
          <w:rFonts w:ascii="Times New Roman" w:eastAsia="Times New Roman" w:hAnsi="Times New Roman" w:cs="Times New Roman"/>
          <w:sz w:val="24"/>
          <w:szCs w:val="24"/>
          <w:lang w:eastAsia="ru-RU"/>
        </w:rPr>
        <w:t xml:space="preserve"> года</w:t>
      </w:r>
    </w:p>
    <w:p w14:paraId="65DF508E" w14:textId="77777777" w:rsidR="00B921B6" w:rsidRPr="00077E32" w:rsidRDefault="00B921B6" w:rsidP="00B921B6">
      <w:pPr>
        <w:spacing w:after="0" w:line="240" w:lineRule="auto"/>
        <w:rPr>
          <w:rFonts w:ascii="Times New Roman" w:eastAsia="Times New Roman" w:hAnsi="Times New Roman" w:cs="Times New Roman"/>
          <w:sz w:val="24"/>
          <w:szCs w:val="24"/>
          <w:lang w:eastAsia="ru-RU"/>
        </w:rPr>
      </w:pPr>
    </w:p>
    <w:p w14:paraId="6649A568" w14:textId="5B6AF041" w:rsidR="005C0252" w:rsidRPr="005C0252" w:rsidRDefault="005C0252" w:rsidP="005C0252">
      <w:pPr>
        <w:widowControl w:val="0"/>
        <w:suppressAutoHyphens/>
        <w:autoSpaceDE w:val="0"/>
        <w:spacing w:after="0" w:line="240" w:lineRule="auto"/>
        <w:ind w:firstLine="708"/>
        <w:jc w:val="both"/>
        <w:rPr>
          <w:rFonts w:ascii="Times New Roman" w:eastAsia="Times New Roman" w:hAnsi="Times New Roman" w:cs="Times New Roman"/>
          <w:iCs/>
          <w:sz w:val="24"/>
          <w:szCs w:val="24"/>
          <w:lang w:eastAsia="ar-SA"/>
        </w:rPr>
      </w:pPr>
      <w:r w:rsidRPr="005C0252">
        <w:rPr>
          <w:rFonts w:ascii="Times New Roman" w:eastAsia="Times New Roman" w:hAnsi="Times New Roman" w:cs="Times New Roman"/>
          <w:b/>
          <w:sz w:val="24"/>
          <w:szCs w:val="24"/>
          <w:lang w:eastAsia="ar-SA"/>
        </w:rPr>
        <w:t>Общество с ограниченной ответственностью «Прогресс»</w:t>
      </w:r>
      <w:r w:rsidRPr="005C0252">
        <w:rPr>
          <w:rFonts w:ascii="Times New Roman" w:eastAsia="Times New Roman" w:hAnsi="Times New Roman" w:cs="Times New Roman"/>
          <w:sz w:val="24"/>
          <w:szCs w:val="24"/>
          <w:lang w:eastAsia="ar-SA"/>
        </w:rPr>
        <w:t xml:space="preserve">, находящееся по адресу: 414056, г. Астрахань, ул. Савушкина, 6, корп. 7, помещение 027, кабинет 16, ОГРН 1153025004274, ИНН 3019016289, КПП </w:t>
      </w:r>
      <w:r w:rsidRPr="005C0252">
        <w:rPr>
          <w:rFonts w:ascii="Times New Roman" w:eastAsia="Times New Roman" w:hAnsi="Times New Roman" w:cs="Times New Roman"/>
          <w:bCs/>
          <w:sz w:val="24"/>
          <w:szCs w:val="24"/>
          <w:lang w:eastAsia="ar-SA"/>
        </w:rPr>
        <w:t>301901001</w:t>
      </w:r>
      <w:r w:rsidRPr="005C0252">
        <w:rPr>
          <w:rFonts w:ascii="Times New Roman" w:eastAsia="Times New Roman" w:hAnsi="Times New Roman" w:cs="Times New Roman"/>
          <w:sz w:val="24"/>
          <w:szCs w:val="24"/>
          <w:lang w:eastAsia="ar-SA"/>
        </w:rPr>
        <w:t xml:space="preserve">, именуемое в дальнейшем </w:t>
      </w:r>
      <w:r w:rsidRPr="005C0252">
        <w:rPr>
          <w:rFonts w:ascii="Times New Roman" w:eastAsia="Times New Roman" w:hAnsi="Times New Roman" w:cs="Times New Roman"/>
          <w:b/>
          <w:sz w:val="24"/>
          <w:szCs w:val="24"/>
          <w:lang w:eastAsia="ar-SA"/>
        </w:rPr>
        <w:t>«Застройщик»</w:t>
      </w:r>
      <w:r w:rsidRPr="005C0252">
        <w:rPr>
          <w:rFonts w:ascii="Times New Roman" w:eastAsia="Times New Roman" w:hAnsi="Times New Roman" w:cs="Times New Roman"/>
          <w:sz w:val="24"/>
          <w:szCs w:val="24"/>
          <w:lang w:eastAsia="ar-SA"/>
        </w:rPr>
        <w:t xml:space="preserve">, в лице директора </w:t>
      </w:r>
      <w:proofErr w:type="spellStart"/>
      <w:r w:rsidRPr="005C0252">
        <w:rPr>
          <w:rFonts w:ascii="Times New Roman" w:eastAsia="Times New Roman" w:hAnsi="Times New Roman" w:cs="Times New Roman"/>
          <w:sz w:val="24"/>
          <w:szCs w:val="24"/>
          <w:lang w:eastAsia="ar-SA"/>
        </w:rPr>
        <w:t>Черничкина</w:t>
      </w:r>
      <w:proofErr w:type="spellEnd"/>
      <w:r w:rsidRPr="005C0252">
        <w:rPr>
          <w:rFonts w:ascii="Times New Roman" w:eastAsia="Times New Roman" w:hAnsi="Times New Roman" w:cs="Times New Roman"/>
          <w:sz w:val="24"/>
          <w:szCs w:val="24"/>
          <w:lang w:eastAsia="ar-SA"/>
        </w:rPr>
        <w:t xml:space="preserve"> Андрея Юрьевича, действующего на основании Устава, </w:t>
      </w:r>
      <w:r w:rsidRPr="005C0252">
        <w:rPr>
          <w:rFonts w:ascii="Times New Roman" w:eastAsia="Times New Roman" w:hAnsi="Times New Roman" w:cs="Times New Roman"/>
          <w:iCs/>
          <w:sz w:val="24"/>
          <w:szCs w:val="24"/>
          <w:lang w:eastAsia="ar-SA"/>
        </w:rPr>
        <w:t>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w:t>
      </w:r>
      <w:r>
        <w:rPr>
          <w:rFonts w:ascii="Times New Roman" w:eastAsia="Times New Roman" w:hAnsi="Times New Roman" w:cs="Times New Roman"/>
          <w:iCs/>
          <w:sz w:val="24"/>
          <w:szCs w:val="24"/>
          <w:lang w:eastAsia="ar-SA"/>
        </w:rPr>
        <w:t xml:space="preserve">, </w:t>
      </w:r>
      <w:r w:rsidRPr="005C0252">
        <w:rPr>
          <w:rFonts w:ascii="Times New Roman" w:eastAsia="Times New Roman" w:hAnsi="Times New Roman"/>
          <w:sz w:val="24"/>
          <w:szCs w:val="24"/>
          <w:lang w:eastAsia="ar-SA"/>
        </w:rPr>
        <w:t xml:space="preserve"> </w:t>
      </w:r>
      <w:r w:rsidRPr="005C0252">
        <w:rPr>
          <w:rFonts w:ascii="Times New Roman" w:eastAsia="Times New Roman" w:hAnsi="Times New Roman" w:cs="Times New Roman"/>
          <w:iCs/>
          <w:sz w:val="24"/>
          <w:szCs w:val="24"/>
          <w:lang w:eastAsia="ar-SA"/>
        </w:rPr>
        <w:t xml:space="preserve">с одной стороны и </w:t>
      </w:r>
    </w:p>
    <w:p w14:paraId="325B69B1" w14:textId="77777777" w:rsidR="005C0252" w:rsidRPr="005C0252" w:rsidRDefault="005C0252" w:rsidP="005C0252">
      <w:pPr>
        <w:widowControl w:val="0"/>
        <w:suppressAutoHyphens/>
        <w:autoSpaceDE w:val="0"/>
        <w:spacing w:after="0" w:line="240" w:lineRule="auto"/>
        <w:ind w:firstLine="708"/>
        <w:jc w:val="both"/>
        <w:rPr>
          <w:rFonts w:ascii="Times New Roman" w:eastAsia="Times New Roman" w:hAnsi="Times New Roman" w:cs="Times New Roman"/>
          <w:bCs/>
          <w:iCs/>
          <w:sz w:val="24"/>
          <w:szCs w:val="24"/>
          <w:lang w:eastAsia="ar-SA"/>
        </w:rPr>
      </w:pPr>
      <w:r w:rsidRPr="005C0252">
        <w:rPr>
          <w:rFonts w:ascii="Times New Roman" w:eastAsia="Times New Roman" w:hAnsi="Times New Roman" w:cs="Times New Roman"/>
          <w:b/>
          <w:bCs/>
          <w:iCs/>
          <w:sz w:val="24"/>
          <w:szCs w:val="24"/>
          <w:lang w:eastAsia="ar-SA"/>
        </w:rPr>
        <w:t>________________________________________________________________________</w:t>
      </w:r>
    </w:p>
    <w:p w14:paraId="54DB79AB" w14:textId="77F26CC9" w:rsidR="005C0252" w:rsidRDefault="005C0252" w:rsidP="00C071E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p>
    <w:p w14:paraId="69DBBEF8" w14:textId="1C5A0F9D" w:rsidR="00C071E0" w:rsidRPr="00C071E0" w:rsidRDefault="00C071E0" w:rsidP="00C071E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071E0">
        <w:rPr>
          <w:rFonts w:ascii="Times New Roman" w:eastAsia="Times New Roman" w:hAnsi="Times New Roman" w:cs="Times New Roman"/>
          <w:sz w:val="24"/>
          <w:szCs w:val="24"/>
          <w:lang w:eastAsia="ar-SA"/>
        </w:rPr>
        <w:t xml:space="preserve">именуемый в дальнейшем </w:t>
      </w:r>
      <w:r w:rsidRPr="00C071E0">
        <w:rPr>
          <w:rFonts w:ascii="Times New Roman" w:eastAsia="Times New Roman" w:hAnsi="Times New Roman" w:cs="Times New Roman"/>
          <w:b/>
          <w:sz w:val="24"/>
          <w:szCs w:val="24"/>
          <w:lang w:eastAsia="ar-SA"/>
        </w:rPr>
        <w:t>«Участник долевого строительства»</w:t>
      </w:r>
      <w:r w:rsidRPr="00C071E0">
        <w:rPr>
          <w:rFonts w:ascii="Times New Roman" w:eastAsia="Times New Roman" w:hAnsi="Times New Roman" w:cs="Times New Roman"/>
          <w:sz w:val="24"/>
          <w:szCs w:val="24"/>
          <w:lang w:eastAsia="ar-SA"/>
        </w:rPr>
        <w:t>, с другой стороны, вместе именуемые Стороны,</w:t>
      </w:r>
    </w:p>
    <w:p w14:paraId="2E3A3013" w14:textId="77777777" w:rsidR="00C071E0" w:rsidRPr="00C071E0" w:rsidRDefault="00C071E0" w:rsidP="00C071E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071E0">
        <w:rPr>
          <w:rFonts w:ascii="Times New Roman" w:eastAsia="Times New Roman" w:hAnsi="Times New Roman" w:cs="Times New Roman"/>
          <w:sz w:val="24"/>
          <w:szCs w:val="24"/>
          <w:lang w:eastAsia="ar-SA"/>
        </w:rPr>
        <w:t>руководствуясь 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заключили настоящий Договор о нижеследующем:</w:t>
      </w:r>
    </w:p>
    <w:p w14:paraId="6C08DE28" w14:textId="77777777" w:rsidR="00B921B6" w:rsidRPr="00077E32" w:rsidRDefault="00B921B6" w:rsidP="00B921B6">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
    <w:p w14:paraId="2B3FA230" w14:textId="77777777" w:rsidR="00B921B6" w:rsidRPr="00637A8C" w:rsidRDefault="00B921B6" w:rsidP="00B921B6">
      <w:pPr>
        <w:widowControl w:val="0"/>
        <w:numPr>
          <w:ilvl w:val="0"/>
          <w:numId w:val="2"/>
        </w:numPr>
        <w:suppressAutoHyphens/>
        <w:autoSpaceDE w:val="0"/>
        <w:spacing w:after="0" w:line="240" w:lineRule="auto"/>
        <w:contextualSpacing/>
        <w:jc w:val="center"/>
        <w:rPr>
          <w:rFonts w:ascii="Times New Roman" w:hAnsi="Times New Roman"/>
          <w:sz w:val="24"/>
          <w:szCs w:val="24"/>
        </w:rPr>
      </w:pPr>
      <w:r w:rsidRPr="00077E32">
        <w:rPr>
          <w:rFonts w:ascii="Times New Roman" w:hAnsi="Times New Roman"/>
          <w:b/>
          <w:sz w:val="24"/>
          <w:szCs w:val="24"/>
        </w:rPr>
        <w:t>ТЕРМИНЫ И ОПРЕДЕЛЕНИЯ.</w:t>
      </w:r>
    </w:p>
    <w:p w14:paraId="433DD671" w14:textId="37D3B57B" w:rsidR="00B921B6" w:rsidRDefault="00B921B6" w:rsidP="00B921B6">
      <w:pPr>
        <w:spacing w:after="0" w:line="240" w:lineRule="auto"/>
        <w:jc w:val="both"/>
        <w:rPr>
          <w:rFonts w:ascii="Times New Roman" w:hAnsi="Times New Roman"/>
          <w:bCs/>
          <w:sz w:val="24"/>
          <w:szCs w:val="24"/>
        </w:rPr>
      </w:pPr>
      <w:r w:rsidRPr="00077E32">
        <w:rPr>
          <w:rFonts w:ascii="Times New Roman" w:hAnsi="Times New Roman"/>
          <w:sz w:val="24"/>
          <w:szCs w:val="24"/>
        </w:rPr>
        <w:t>1.1</w:t>
      </w:r>
      <w:r w:rsidRPr="00742BB1">
        <w:rPr>
          <w:rFonts w:ascii="Times New Roman" w:hAnsi="Times New Roman"/>
          <w:sz w:val="24"/>
          <w:szCs w:val="24"/>
        </w:rPr>
        <w:t xml:space="preserve">.  </w:t>
      </w:r>
      <w:r w:rsidRPr="00742BB1">
        <w:rPr>
          <w:rFonts w:ascii="Times New Roman" w:hAnsi="Times New Roman"/>
          <w:b/>
          <w:sz w:val="24"/>
          <w:szCs w:val="24"/>
        </w:rPr>
        <w:t>«</w:t>
      </w:r>
      <w:r w:rsidR="008325CB">
        <w:rPr>
          <w:rFonts w:ascii="Times New Roman" w:hAnsi="Times New Roman"/>
          <w:b/>
          <w:sz w:val="24"/>
          <w:szCs w:val="24"/>
        </w:rPr>
        <w:t>Жилой комплекс</w:t>
      </w:r>
      <w:r w:rsidR="00775EFA">
        <w:rPr>
          <w:rFonts w:ascii="Times New Roman" w:hAnsi="Times New Roman"/>
          <w:b/>
          <w:sz w:val="24"/>
          <w:szCs w:val="24"/>
        </w:rPr>
        <w:t xml:space="preserve"> / Объект</w:t>
      </w:r>
      <w:r w:rsidRPr="00742BB1">
        <w:rPr>
          <w:rFonts w:ascii="Times New Roman" w:hAnsi="Times New Roman"/>
          <w:b/>
          <w:sz w:val="24"/>
          <w:szCs w:val="24"/>
        </w:rPr>
        <w:t xml:space="preserve">» </w:t>
      </w:r>
      <w:r w:rsidRPr="00742BB1">
        <w:rPr>
          <w:rFonts w:ascii="Times New Roman" w:hAnsi="Times New Roman"/>
          <w:sz w:val="24"/>
          <w:szCs w:val="24"/>
        </w:rPr>
        <w:t xml:space="preserve">– </w:t>
      </w:r>
      <w:r w:rsidR="00742BB1" w:rsidRPr="00742BB1">
        <w:rPr>
          <w:rFonts w:ascii="Times New Roman" w:hAnsi="Times New Roman"/>
          <w:b/>
          <w:sz w:val="24"/>
          <w:szCs w:val="24"/>
          <w:lang w:val="en-US"/>
        </w:rPr>
        <w:t>II</w:t>
      </w:r>
      <w:r w:rsidR="00742BB1" w:rsidRPr="00742BB1">
        <w:rPr>
          <w:rFonts w:ascii="Times New Roman" w:hAnsi="Times New Roman"/>
          <w:b/>
          <w:sz w:val="24"/>
          <w:szCs w:val="24"/>
        </w:rPr>
        <w:t xml:space="preserve"> этап строительства «Жилого комплекса по ул. Бехтерева в Кировском районе г. Астрахани»</w:t>
      </w:r>
      <w:r w:rsidR="00742BB1">
        <w:rPr>
          <w:rFonts w:ascii="Times New Roman" w:hAnsi="Times New Roman"/>
          <w:b/>
          <w:sz w:val="24"/>
          <w:szCs w:val="24"/>
        </w:rPr>
        <w:t xml:space="preserve">, </w:t>
      </w:r>
      <w:r w:rsidR="00742BB1" w:rsidRPr="00742BB1">
        <w:rPr>
          <w:rFonts w:ascii="Times New Roman" w:hAnsi="Times New Roman"/>
          <w:bCs/>
          <w:sz w:val="24"/>
          <w:szCs w:val="24"/>
        </w:rPr>
        <w:t>состоящий из</w:t>
      </w:r>
      <w:r w:rsidR="00742BB1">
        <w:rPr>
          <w:rFonts w:ascii="Times New Roman" w:hAnsi="Times New Roman"/>
          <w:b/>
          <w:sz w:val="24"/>
          <w:szCs w:val="24"/>
        </w:rPr>
        <w:t xml:space="preserve"> </w:t>
      </w:r>
      <w:r w:rsidR="00742BB1" w:rsidRPr="00742BB1">
        <w:rPr>
          <w:rFonts w:ascii="Times New Roman" w:hAnsi="Times New Roman"/>
          <w:bCs/>
          <w:sz w:val="24"/>
          <w:szCs w:val="24"/>
        </w:rPr>
        <w:t xml:space="preserve"> </w:t>
      </w:r>
      <w:r w:rsidR="00742BB1">
        <w:rPr>
          <w:rFonts w:ascii="Times New Roman" w:hAnsi="Times New Roman"/>
          <w:bCs/>
          <w:sz w:val="24"/>
          <w:szCs w:val="24"/>
        </w:rPr>
        <w:t>ж</w:t>
      </w:r>
      <w:r w:rsidRPr="00742BB1">
        <w:rPr>
          <w:rFonts w:ascii="Times New Roman" w:hAnsi="Times New Roman"/>
          <w:sz w:val="24"/>
          <w:szCs w:val="24"/>
        </w:rPr>
        <w:t>ило</w:t>
      </w:r>
      <w:r w:rsidR="00742BB1">
        <w:rPr>
          <w:rFonts w:ascii="Times New Roman" w:hAnsi="Times New Roman"/>
          <w:sz w:val="24"/>
          <w:szCs w:val="24"/>
        </w:rPr>
        <w:t>го</w:t>
      </w:r>
      <w:r w:rsidRPr="00742BB1">
        <w:rPr>
          <w:rFonts w:ascii="Times New Roman" w:hAnsi="Times New Roman"/>
          <w:sz w:val="24"/>
          <w:szCs w:val="24"/>
        </w:rPr>
        <w:t xml:space="preserve"> многоквартирн</w:t>
      </w:r>
      <w:r w:rsidR="00742BB1">
        <w:rPr>
          <w:rFonts w:ascii="Times New Roman" w:hAnsi="Times New Roman"/>
          <w:sz w:val="24"/>
          <w:szCs w:val="24"/>
        </w:rPr>
        <w:t>ого</w:t>
      </w:r>
      <w:r w:rsidRPr="00742BB1">
        <w:rPr>
          <w:rFonts w:ascii="Times New Roman" w:hAnsi="Times New Roman"/>
          <w:sz w:val="24"/>
          <w:szCs w:val="24"/>
        </w:rPr>
        <w:t xml:space="preserve"> 19-ти этажн</w:t>
      </w:r>
      <w:r w:rsidR="00742BB1">
        <w:rPr>
          <w:rFonts w:ascii="Times New Roman" w:hAnsi="Times New Roman"/>
          <w:sz w:val="24"/>
          <w:szCs w:val="24"/>
        </w:rPr>
        <w:t>ого</w:t>
      </w:r>
      <w:r w:rsidRPr="00742BB1">
        <w:rPr>
          <w:rFonts w:ascii="Times New Roman" w:hAnsi="Times New Roman"/>
          <w:sz w:val="24"/>
          <w:szCs w:val="24"/>
        </w:rPr>
        <w:t xml:space="preserve"> дом</w:t>
      </w:r>
      <w:r w:rsidR="00742BB1">
        <w:rPr>
          <w:rFonts w:ascii="Times New Roman" w:hAnsi="Times New Roman"/>
          <w:sz w:val="24"/>
          <w:szCs w:val="24"/>
        </w:rPr>
        <w:t>а</w:t>
      </w:r>
      <w:r w:rsidR="0068335B" w:rsidRPr="00742BB1">
        <w:rPr>
          <w:rFonts w:ascii="Times New Roman" w:hAnsi="Times New Roman"/>
          <w:sz w:val="24"/>
          <w:szCs w:val="24"/>
        </w:rPr>
        <w:t xml:space="preserve"> (1-</w:t>
      </w:r>
      <w:r w:rsidR="0068335B" w:rsidRPr="00742BB1">
        <w:rPr>
          <w:rFonts w:ascii="Times New Roman" w:hAnsi="Times New Roman"/>
          <w:sz w:val="24"/>
          <w:szCs w:val="24"/>
          <w:lang w:val="en-US"/>
        </w:rPr>
        <w:t>II</w:t>
      </w:r>
      <w:r w:rsidR="0068335B" w:rsidRPr="00742BB1">
        <w:rPr>
          <w:rFonts w:ascii="Times New Roman" w:hAnsi="Times New Roman"/>
          <w:sz w:val="24"/>
          <w:szCs w:val="24"/>
        </w:rPr>
        <w:t>)</w:t>
      </w:r>
      <w:r w:rsidRPr="00742BB1">
        <w:rPr>
          <w:rFonts w:ascii="Times New Roman" w:hAnsi="Times New Roman"/>
          <w:sz w:val="24"/>
          <w:szCs w:val="24"/>
        </w:rPr>
        <w:t>,</w:t>
      </w:r>
      <w:r w:rsidR="00742BB1">
        <w:rPr>
          <w:rFonts w:ascii="Times New Roman" w:hAnsi="Times New Roman"/>
          <w:sz w:val="24"/>
          <w:szCs w:val="24"/>
        </w:rPr>
        <w:t xml:space="preserve"> </w:t>
      </w:r>
      <w:r w:rsidR="00742BB1" w:rsidRPr="009A1036">
        <w:rPr>
          <w:rFonts w:ascii="Times New Roman" w:hAnsi="Times New Roman"/>
          <w:b/>
          <w:bCs/>
          <w:sz w:val="24"/>
          <w:szCs w:val="24"/>
        </w:rPr>
        <w:t xml:space="preserve">закрытой парковки № 2 </w:t>
      </w:r>
      <w:r w:rsidR="00742BB1">
        <w:rPr>
          <w:rFonts w:ascii="Times New Roman" w:hAnsi="Times New Roman"/>
          <w:sz w:val="24"/>
          <w:szCs w:val="24"/>
        </w:rPr>
        <w:t xml:space="preserve">и вспомогательных сооружений, </w:t>
      </w:r>
      <w:r w:rsidRPr="00742BB1">
        <w:rPr>
          <w:rFonts w:ascii="Times New Roman" w:hAnsi="Times New Roman"/>
          <w:sz w:val="24"/>
          <w:szCs w:val="24"/>
        </w:rPr>
        <w:t xml:space="preserve"> строящийся с привлечением денежных средств Участник</w:t>
      </w:r>
      <w:r w:rsidR="00A018EB">
        <w:rPr>
          <w:rFonts w:ascii="Times New Roman" w:hAnsi="Times New Roman"/>
          <w:sz w:val="24"/>
          <w:szCs w:val="24"/>
        </w:rPr>
        <w:t>ов</w:t>
      </w:r>
      <w:r w:rsidRPr="00742BB1">
        <w:rPr>
          <w:rFonts w:ascii="Times New Roman" w:hAnsi="Times New Roman"/>
          <w:sz w:val="24"/>
          <w:szCs w:val="24"/>
        </w:rPr>
        <w:t xml:space="preserve"> долевого строительства</w:t>
      </w:r>
      <w:r w:rsidR="00A018EB">
        <w:rPr>
          <w:rFonts w:ascii="Times New Roman" w:hAnsi="Times New Roman"/>
          <w:sz w:val="24"/>
          <w:szCs w:val="24"/>
        </w:rPr>
        <w:t xml:space="preserve">, расположенный по </w:t>
      </w:r>
      <w:r w:rsidRPr="00742BB1">
        <w:rPr>
          <w:rFonts w:ascii="Times New Roman" w:hAnsi="Times New Roman"/>
          <w:sz w:val="24"/>
          <w:szCs w:val="24"/>
        </w:rPr>
        <w:t xml:space="preserve"> ул. Бехтерева в Кировском районе г. Астрахани</w:t>
      </w:r>
      <w:r w:rsidR="00742BB1">
        <w:rPr>
          <w:rFonts w:ascii="Times New Roman" w:hAnsi="Times New Roman"/>
          <w:sz w:val="24"/>
          <w:szCs w:val="24"/>
        </w:rPr>
        <w:t xml:space="preserve">. </w:t>
      </w:r>
    </w:p>
    <w:p w14:paraId="2AE8EDB3" w14:textId="55CCD54D" w:rsidR="0068335B" w:rsidRPr="0068335B" w:rsidRDefault="0068335B" w:rsidP="00B921B6">
      <w:pPr>
        <w:spacing w:after="0" w:line="240" w:lineRule="auto"/>
        <w:jc w:val="both"/>
        <w:rPr>
          <w:rFonts w:ascii="Times New Roman" w:hAnsi="Times New Roman"/>
          <w:bCs/>
          <w:sz w:val="24"/>
          <w:szCs w:val="24"/>
        </w:rPr>
      </w:pPr>
      <w:r>
        <w:rPr>
          <w:rFonts w:ascii="Times New Roman" w:hAnsi="Times New Roman"/>
          <w:bCs/>
          <w:sz w:val="24"/>
          <w:szCs w:val="24"/>
        </w:rPr>
        <w:t xml:space="preserve">1.2. </w:t>
      </w:r>
      <w:r w:rsidRPr="0068335B">
        <w:rPr>
          <w:rFonts w:ascii="Times New Roman" w:hAnsi="Times New Roman"/>
          <w:b/>
          <w:sz w:val="24"/>
          <w:szCs w:val="24"/>
        </w:rPr>
        <w:t>«Закрытая парковка № 2»</w:t>
      </w:r>
      <w:r>
        <w:rPr>
          <w:rFonts w:ascii="Times New Roman" w:hAnsi="Times New Roman"/>
          <w:bCs/>
          <w:sz w:val="24"/>
          <w:szCs w:val="24"/>
        </w:rPr>
        <w:t xml:space="preserve"> </w:t>
      </w:r>
      <w:proofErr w:type="gramStart"/>
      <w:r>
        <w:rPr>
          <w:rFonts w:ascii="Times New Roman" w:hAnsi="Times New Roman"/>
          <w:bCs/>
          <w:sz w:val="24"/>
          <w:szCs w:val="24"/>
        </w:rPr>
        <w:t>-  входящая</w:t>
      </w:r>
      <w:proofErr w:type="gramEnd"/>
      <w:r>
        <w:rPr>
          <w:rFonts w:ascii="Times New Roman" w:hAnsi="Times New Roman"/>
          <w:bCs/>
          <w:sz w:val="24"/>
          <w:szCs w:val="24"/>
        </w:rPr>
        <w:t xml:space="preserve"> в состав </w:t>
      </w:r>
      <w:r w:rsidRPr="0068335B">
        <w:rPr>
          <w:rFonts w:ascii="Times New Roman" w:hAnsi="Times New Roman"/>
          <w:sz w:val="24"/>
          <w:szCs w:val="24"/>
        </w:rPr>
        <w:t xml:space="preserve">Жилого комплекса </w:t>
      </w:r>
      <w:r>
        <w:rPr>
          <w:rFonts w:ascii="Times New Roman" w:hAnsi="Times New Roman"/>
          <w:sz w:val="24"/>
          <w:szCs w:val="24"/>
        </w:rPr>
        <w:t>крытая одноэтажная автостоянка закрытого типа</w:t>
      </w:r>
      <w:r w:rsidR="00766AF0">
        <w:rPr>
          <w:rFonts w:ascii="Times New Roman" w:hAnsi="Times New Roman"/>
          <w:sz w:val="24"/>
          <w:szCs w:val="24"/>
        </w:rPr>
        <w:t xml:space="preserve">, вместимостью </w:t>
      </w:r>
      <w:r>
        <w:rPr>
          <w:rFonts w:ascii="Times New Roman" w:hAnsi="Times New Roman"/>
          <w:sz w:val="24"/>
          <w:szCs w:val="24"/>
        </w:rPr>
        <w:t xml:space="preserve"> на 128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w:t>
      </w:r>
      <w:r w:rsidR="007E1E72">
        <w:rPr>
          <w:rFonts w:ascii="Times New Roman" w:hAnsi="Times New Roman"/>
          <w:sz w:val="24"/>
          <w:szCs w:val="24"/>
        </w:rPr>
        <w:t>Основные технико-экономические показатели: с</w:t>
      </w:r>
      <w:r>
        <w:rPr>
          <w:rFonts w:ascii="Times New Roman" w:hAnsi="Times New Roman"/>
          <w:sz w:val="24"/>
          <w:szCs w:val="24"/>
        </w:rPr>
        <w:t>троительные конструкции парковки – монолитный железобетонный каркас, состоящий из колонн, капителей и перекрытия. Кровля</w:t>
      </w:r>
      <w:r w:rsidR="00766AF0">
        <w:rPr>
          <w:rFonts w:ascii="Times New Roman" w:hAnsi="Times New Roman"/>
          <w:sz w:val="24"/>
          <w:szCs w:val="24"/>
        </w:rPr>
        <w:t xml:space="preserve"> </w:t>
      </w:r>
      <w:r>
        <w:rPr>
          <w:rFonts w:ascii="Times New Roman" w:hAnsi="Times New Roman"/>
          <w:sz w:val="24"/>
          <w:szCs w:val="24"/>
        </w:rPr>
        <w:t>- плоская, эксплуатируемая</w:t>
      </w:r>
      <w:r w:rsidR="003F6120">
        <w:rPr>
          <w:rFonts w:ascii="Times New Roman" w:hAnsi="Times New Roman"/>
          <w:sz w:val="24"/>
          <w:szCs w:val="24"/>
        </w:rPr>
        <w:t xml:space="preserve">, </w:t>
      </w:r>
      <w:r w:rsidR="00766AF0">
        <w:rPr>
          <w:rFonts w:ascii="Times New Roman" w:hAnsi="Times New Roman"/>
          <w:sz w:val="24"/>
          <w:szCs w:val="24"/>
        </w:rPr>
        <w:t xml:space="preserve">класс энергоэффективности – не требуется, сейсмостойкость - 6 баллов. </w:t>
      </w:r>
    </w:p>
    <w:p w14:paraId="36588012" w14:textId="63408A2B" w:rsidR="00B921B6" w:rsidRPr="00077E32" w:rsidRDefault="00B921B6" w:rsidP="00B921B6">
      <w:pPr>
        <w:spacing w:after="0" w:line="240" w:lineRule="auto"/>
        <w:jc w:val="both"/>
        <w:rPr>
          <w:rFonts w:ascii="Times New Roman" w:hAnsi="Times New Roman"/>
          <w:sz w:val="24"/>
          <w:szCs w:val="24"/>
        </w:rPr>
      </w:pPr>
      <w:r w:rsidRPr="00766AF0">
        <w:rPr>
          <w:rFonts w:ascii="Times New Roman" w:hAnsi="Times New Roman"/>
          <w:sz w:val="24"/>
          <w:szCs w:val="24"/>
        </w:rPr>
        <w:t>1.</w:t>
      </w:r>
      <w:r w:rsidR="00766AF0">
        <w:rPr>
          <w:rFonts w:ascii="Times New Roman" w:hAnsi="Times New Roman"/>
          <w:sz w:val="24"/>
          <w:szCs w:val="24"/>
        </w:rPr>
        <w:t>3</w:t>
      </w:r>
      <w:r w:rsidRPr="00766AF0">
        <w:rPr>
          <w:rFonts w:ascii="Times New Roman" w:hAnsi="Times New Roman"/>
          <w:sz w:val="24"/>
          <w:szCs w:val="24"/>
        </w:rPr>
        <w:t xml:space="preserve">. </w:t>
      </w:r>
      <w:r w:rsidRPr="00766AF0">
        <w:rPr>
          <w:rFonts w:ascii="Times New Roman" w:hAnsi="Times New Roman"/>
          <w:b/>
          <w:sz w:val="24"/>
          <w:szCs w:val="24"/>
        </w:rPr>
        <w:t>Объект долевого строительства</w:t>
      </w:r>
      <w:r w:rsidRPr="00766AF0">
        <w:rPr>
          <w:rFonts w:ascii="Times New Roman" w:hAnsi="Times New Roman"/>
          <w:sz w:val="24"/>
          <w:szCs w:val="24"/>
        </w:rPr>
        <w:t xml:space="preserve"> </w:t>
      </w:r>
      <w:proofErr w:type="gramStart"/>
      <w:r w:rsidRPr="00766AF0">
        <w:rPr>
          <w:rFonts w:ascii="Times New Roman" w:hAnsi="Times New Roman"/>
          <w:sz w:val="24"/>
          <w:szCs w:val="24"/>
        </w:rPr>
        <w:t xml:space="preserve">- </w:t>
      </w:r>
      <w:r w:rsidR="00881615" w:rsidRPr="00766AF0">
        <w:rPr>
          <w:rFonts w:ascii="Times New Roman" w:hAnsi="Times New Roman"/>
          <w:sz w:val="24"/>
          <w:szCs w:val="24"/>
        </w:rPr>
        <w:t xml:space="preserve"> </w:t>
      </w:r>
      <w:proofErr w:type="spellStart"/>
      <w:r w:rsidR="00881615" w:rsidRPr="00766AF0">
        <w:rPr>
          <w:rFonts w:ascii="Times New Roman" w:hAnsi="Times New Roman"/>
          <w:b/>
          <w:bCs/>
          <w:sz w:val="24"/>
          <w:szCs w:val="24"/>
        </w:rPr>
        <w:t>машино</w:t>
      </w:r>
      <w:proofErr w:type="spellEnd"/>
      <w:proofErr w:type="gramEnd"/>
      <w:r w:rsidR="00881615" w:rsidRPr="00766AF0">
        <w:rPr>
          <w:rFonts w:ascii="Times New Roman" w:hAnsi="Times New Roman"/>
          <w:b/>
          <w:bCs/>
          <w:sz w:val="24"/>
          <w:szCs w:val="24"/>
        </w:rPr>
        <w:t>-место</w:t>
      </w:r>
      <w:r w:rsidR="00881615" w:rsidRPr="00766AF0">
        <w:rPr>
          <w:rFonts w:ascii="Times New Roman" w:hAnsi="Times New Roman"/>
          <w:sz w:val="24"/>
          <w:szCs w:val="24"/>
        </w:rPr>
        <w:t xml:space="preserve">, </w:t>
      </w:r>
      <w:r w:rsidRPr="00766AF0">
        <w:rPr>
          <w:rFonts w:ascii="Times New Roman" w:hAnsi="Times New Roman"/>
          <w:sz w:val="24"/>
          <w:szCs w:val="24"/>
        </w:rPr>
        <w:t>предназначенное для размещения транспортного средства</w:t>
      </w:r>
      <w:r w:rsidR="00881615" w:rsidRPr="00766AF0">
        <w:rPr>
          <w:rFonts w:ascii="Times New Roman" w:hAnsi="Times New Roman"/>
          <w:sz w:val="24"/>
          <w:szCs w:val="24"/>
        </w:rPr>
        <w:t xml:space="preserve">, </w:t>
      </w:r>
      <w:r w:rsidRPr="00077E32">
        <w:rPr>
          <w:rFonts w:ascii="Times New Roman" w:hAnsi="Times New Roman"/>
          <w:sz w:val="24"/>
          <w:szCs w:val="24"/>
        </w:rPr>
        <w:t xml:space="preserve"> подлежащее передаче Участнику долевого строительства после получения разрешения на ввод в эксплуатацию</w:t>
      </w:r>
      <w:r w:rsidR="00766AF0">
        <w:rPr>
          <w:rFonts w:ascii="Times New Roman" w:hAnsi="Times New Roman"/>
          <w:sz w:val="24"/>
          <w:szCs w:val="24"/>
        </w:rPr>
        <w:t xml:space="preserve"> </w:t>
      </w:r>
      <w:r w:rsidR="008325CB">
        <w:rPr>
          <w:rFonts w:ascii="Times New Roman" w:hAnsi="Times New Roman"/>
          <w:sz w:val="24"/>
          <w:szCs w:val="24"/>
        </w:rPr>
        <w:t>жилого комплекса.</w:t>
      </w:r>
    </w:p>
    <w:p w14:paraId="7C361644" w14:textId="5D961CFE" w:rsidR="00B921B6" w:rsidRPr="00077E32" w:rsidRDefault="00B921B6" w:rsidP="00B921B6">
      <w:pPr>
        <w:spacing w:after="0" w:line="240" w:lineRule="auto"/>
        <w:jc w:val="both"/>
        <w:rPr>
          <w:rFonts w:ascii="Times New Roman" w:eastAsia="Times New Roman" w:hAnsi="Times New Roman" w:cs="Times New Roman"/>
          <w:color w:val="FF0000"/>
          <w:sz w:val="24"/>
          <w:szCs w:val="24"/>
          <w:lang w:eastAsia="ru-RU"/>
        </w:rPr>
      </w:pPr>
      <w:r w:rsidRPr="00077E32">
        <w:rPr>
          <w:rFonts w:ascii="Times New Roman" w:eastAsia="Times New Roman" w:hAnsi="Times New Roman" w:cs="Times New Roman"/>
          <w:sz w:val="24"/>
          <w:szCs w:val="24"/>
          <w:lang w:eastAsia="ru-RU"/>
        </w:rPr>
        <w:t>1.</w:t>
      </w:r>
      <w:r w:rsidR="00766AF0">
        <w:rPr>
          <w:rFonts w:ascii="Times New Roman" w:eastAsia="Times New Roman" w:hAnsi="Times New Roman" w:cs="Times New Roman"/>
          <w:sz w:val="24"/>
          <w:szCs w:val="24"/>
          <w:lang w:eastAsia="ru-RU"/>
        </w:rPr>
        <w:t>4</w:t>
      </w:r>
      <w:r w:rsidRPr="00077E32">
        <w:rPr>
          <w:rFonts w:ascii="Times New Roman" w:eastAsia="Times New Roman" w:hAnsi="Times New Roman" w:cs="Times New Roman"/>
          <w:sz w:val="24"/>
          <w:szCs w:val="24"/>
          <w:lang w:eastAsia="ru-RU"/>
        </w:rPr>
        <w:t>. «</w:t>
      </w:r>
      <w:r>
        <w:rPr>
          <w:rFonts w:ascii="Times New Roman" w:eastAsia="Times New Roman" w:hAnsi="Times New Roman" w:cs="Times New Roman"/>
          <w:b/>
          <w:sz w:val="24"/>
          <w:szCs w:val="24"/>
          <w:lang w:eastAsia="ru-RU"/>
        </w:rPr>
        <w:t>П</w:t>
      </w:r>
      <w:r w:rsidRPr="00077E32">
        <w:rPr>
          <w:rFonts w:ascii="Times New Roman" w:eastAsia="Times New Roman" w:hAnsi="Times New Roman" w:cs="Times New Roman"/>
          <w:b/>
          <w:sz w:val="24"/>
          <w:szCs w:val="24"/>
          <w:lang w:eastAsia="ru-RU"/>
        </w:rPr>
        <w:t>роектная площадь Объекта долевого строительства»</w:t>
      </w:r>
      <w:r w:rsidRPr="00077E32">
        <w:rPr>
          <w:rFonts w:ascii="Times New Roman" w:eastAsia="Times New Roman" w:hAnsi="Times New Roman" w:cs="Times New Roman"/>
          <w:sz w:val="24"/>
          <w:szCs w:val="24"/>
          <w:lang w:eastAsia="ru-RU"/>
        </w:rPr>
        <w:t xml:space="preserve"> – площадь </w:t>
      </w:r>
      <w:r>
        <w:rPr>
          <w:rFonts w:ascii="Times New Roman" w:eastAsia="Times New Roman" w:hAnsi="Times New Roman" w:cs="Times New Roman"/>
          <w:sz w:val="24"/>
          <w:szCs w:val="24"/>
          <w:lang w:eastAsia="ru-RU"/>
        </w:rPr>
        <w:t>О</w:t>
      </w:r>
      <w:r w:rsidRPr="00077E32">
        <w:rPr>
          <w:rFonts w:ascii="Times New Roman" w:eastAsia="Times New Roman" w:hAnsi="Times New Roman" w:cs="Times New Roman"/>
          <w:sz w:val="24"/>
          <w:szCs w:val="24"/>
          <w:lang w:eastAsia="ru-RU"/>
        </w:rPr>
        <w:t>бъекта долевого строительства, определенная в соответствии с проектной документацией</w:t>
      </w:r>
      <w:r w:rsidR="00766AF0">
        <w:rPr>
          <w:rFonts w:ascii="Times New Roman" w:eastAsia="Times New Roman" w:hAnsi="Times New Roman" w:cs="Times New Roman"/>
          <w:sz w:val="24"/>
          <w:szCs w:val="24"/>
          <w:lang w:eastAsia="ru-RU"/>
        </w:rPr>
        <w:t xml:space="preserve">. </w:t>
      </w:r>
      <w:r w:rsidRPr="00077E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77E32">
        <w:rPr>
          <w:rFonts w:ascii="Times New Roman" w:eastAsia="Times New Roman" w:hAnsi="Times New Roman" w:cs="Times New Roman"/>
          <w:sz w:val="24"/>
          <w:szCs w:val="24"/>
          <w:lang w:eastAsia="ru-RU"/>
        </w:rPr>
        <w:t xml:space="preserve">роектная площадь и номер объекта долевого участия являются условными и подлежат уточнению после </w:t>
      </w:r>
      <w:r w:rsidR="00766AF0">
        <w:rPr>
          <w:rFonts w:ascii="Times New Roman" w:eastAsia="Times New Roman" w:hAnsi="Times New Roman" w:cs="Times New Roman"/>
          <w:sz w:val="24"/>
          <w:szCs w:val="24"/>
          <w:lang w:eastAsia="ru-RU"/>
        </w:rPr>
        <w:t xml:space="preserve">ввода </w:t>
      </w:r>
      <w:r w:rsidR="008325CB">
        <w:rPr>
          <w:rFonts w:ascii="Times New Roman" w:eastAsia="Times New Roman" w:hAnsi="Times New Roman" w:cs="Times New Roman"/>
          <w:sz w:val="24"/>
          <w:szCs w:val="24"/>
          <w:lang w:eastAsia="ru-RU"/>
        </w:rPr>
        <w:t xml:space="preserve">жилого комплекса </w:t>
      </w:r>
      <w:r w:rsidR="00766AF0">
        <w:rPr>
          <w:rFonts w:ascii="Times New Roman" w:eastAsia="Times New Roman" w:hAnsi="Times New Roman" w:cs="Times New Roman"/>
          <w:sz w:val="24"/>
          <w:szCs w:val="24"/>
          <w:lang w:eastAsia="ru-RU"/>
        </w:rPr>
        <w:t xml:space="preserve">в эксплуатацию. </w:t>
      </w:r>
      <w:r w:rsidRPr="00077E32">
        <w:rPr>
          <w:rFonts w:ascii="Times New Roman" w:eastAsia="Times New Roman" w:hAnsi="Times New Roman" w:cs="Times New Roman"/>
          <w:sz w:val="24"/>
          <w:szCs w:val="24"/>
          <w:lang w:eastAsia="ru-RU"/>
        </w:rPr>
        <w:t xml:space="preserve"> </w:t>
      </w:r>
    </w:p>
    <w:p w14:paraId="420125D7" w14:textId="719035AA"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1.</w:t>
      </w:r>
      <w:r w:rsidR="00766AF0">
        <w:rPr>
          <w:rFonts w:ascii="Times New Roman" w:hAnsi="Times New Roman"/>
          <w:sz w:val="24"/>
          <w:szCs w:val="24"/>
        </w:rPr>
        <w:t>5</w:t>
      </w:r>
      <w:r w:rsidRPr="00077E32">
        <w:rPr>
          <w:rFonts w:ascii="Times New Roman" w:hAnsi="Times New Roman"/>
          <w:sz w:val="24"/>
          <w:szCs w:val="24"/>
        </w:rPr>
        <w:t xml:space="preserve">. </w:t>
      </w:r>
      <w:r>
        <w:rPr>
          <w:rFonts w:ascii="Times New Roman" w:hAnsi="Times New Roman"/>
          <w:b/>
          <w:sz w:val="24"/>
          <w:szCs w:val="24"/>
        </w:rPr>
        <w:t>«</w:t>
      </w:r>
      <w:r w:rsidRPr="00077E32">
        <w:rPr>
          <w:rFonts w:ascii="Times New Roman" w:hAnsi="Times New Roman"/>
          <w:b/>
          <w:sz w:val="24"/>
          <w:szCs w:val="24"/>
        </w:rPr>
        <w:t xml:space="preserve">Фактическая площадь Объекта долевого строительства» - </w:t>
      </w:r>
      <w:r w:rsidRPr="00077E32">
        <w:rPr>
          <w:rFonts w:ascii="Times New Roman" w:hAnsi="Times New Roman"/>
          <w:sz w:val="24"/>
          <w:szCs w:val="24"/>
        </w:rPr>
        <w:t>площа</w:t>
      </w:r>
      <w:r>
        <w:rPr>
          <w:rFonts w:ascii="Times New Roman" w:hAnsi="Times New Roman"/>
          <w:sz w:val="24"/>
          <w:szCs w:val="24"/>
        </w:rPr>
        <w:t>дь</w:t>
      </w:r>
      <w:r w:rsidRPr="00077E32">
        <w:rPr>
          <w:rFonts w:ascii="Times New Roman" w:hAnsi="Times New Roman"/>
          <w:sz w:val="24"/>
          <w:szCs w:val="24"/>
        </w:rPr>
        <w:t xml:space="preserve"> Объекта долевого строительства, которая определяется по окончании строительства </w:t>
      </w:r>
      <w:r w:rsidR="00766AF0">
        <w:rPr>
          <w:rFonts w:ascii="Times New Roman" w:hAnsi="Times New Roman"/>
          <w:sz w:val="24"/>
          <w:szCs w:val="24"/>
        </w:rPr>
        <w:t>Объекта</w:t>
      </w:r>
      <w:r w:rsidRPr="00077E32">
        <w:rPr>
          <w:rFonts w:ascii="Times New Roman" w:hAnsi="Times New Roman"/>
          <w:sz w:val="24"/>
          <w:szCs w:val="24"/>
        </w:rPr>
        <w:t xml:space="preserve"> на основании обмеров, проведенных уполномоченным органом, осуществляющим учет и техническую инвентаризацию объектов недвижимого имущества (БТИ).</w:t>
      </w:r>
    </w:p>
    <w:p w14:paraId="41157BC0" w14:textId="77777777" w:rsidR="00B921B6" w:rsidRPr="00077E32" w:rsidRDefault="00B921B6" w:rsidP="00B921B6">
      <w:pPr>
        <w:spacing w:after="0" w:line="240" w:lineRule="auto"/>
        <w:jc w:val="center"/>
        <w:rPr>
          <w:rFonts w:ascii="Times New Roman" w:hAnsi="Times New Roman"/>
          <w:b/>
          <w:sz w:val="24"/>
          <w:szCs w:val="24"/>
        </w:rPr>
      </w:pPr>
    </w:p>
    <w:p w14:paraId="70395C00" w14:textId="77777777" w:rsidR="00B921B6" w:rsidRPr="00077E32" w:rsidRDefault="00B921B6" w:rsidP="00B921B6">
      <w:pPr>
        <w:spacing w:after="0" w:line="240" w:lineRule="auto"/>
        <w:jc w:val="center"/>
        <w:rPr>
          <w:rFonts w:ascii="Times New Roman" w:hAnsi="Times New Roman"/>
          <w:b/>
          <w:sz w:val="24"/>
          <w:szCs w:val="24"/>
        </w:rPr>
      </w:pPr>
      <w:r w:rsidRPr="00077E32">
        <w:rPr>
          <w:rFonts w:ascii="Times New Roman" w:hAnsi="Times New Roman"/>
          <w:b/>
          <w:sz w:val="24"/>
          <w:szCs w:val="24"/>
        </w:rPr>
        <w:t>2. ПРЕДМЕТ ДОГОВОРА.</w:t>
      </w:r>
    </w:p>
    <w:p w14:paraId="638B5160" w14:textId="7496047E" w:rsidR="00B921B6"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2.1.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30:12:000000:388, площадью 56 113 </w:t>
      </w:r>
      <w:bookmarkStart w:id="2" w:name="_Hlk532392578"/>
      <w:r w:rsidRPr="00077E32">
        <w:rPr>
          <w:rFonts w:ascii="Times New Roman" w:hAnsi="Times New Roman"/>
          <w:sz w:val="24"/>
          <w:szCs w:val="24"/>
        </w:rPr>
        <w:t>(пятьдесят шесть тысяч сто тринадцать</w:t>
      </w:r>
      <w:bookmarkEnd w:id="2"/>
      <w:r w:rsidRPr="00077E32">
        <w:rPr>
          <w:rFonts w:ascii="Times New Roman" w:hAnsi="Times New Roman"/>
          <w:sz w:val="24"/>
          <w:szCs w:val="24"/>
        </w:rPr>
        <w:t xml:space="preserve">)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xml:space="preserve">. </w:t>
      </w:r>
      <w:r w:rsidR="00766AF0">
        <w:rPr>
          <w:rFonts w:ascii="Times New Roman" w:hAnsi="Times New Roman"/>
          <w:sz w:val="24"/>
          <w:szCs w:val="24"/>
        </w:rPr>
        <w:t xml:space="preserve"> Закрытую парковку № 2, </w:t>
      </w:r>
      <w:r w:rsidRPr="00077E32">
        <w:rPr>
          <w:rFonts w:ascii="Times New Roman" w:hAnsi="Times New Roman"/>
          <w:sz w:val="24"/>
          <w:szCs w:val="24"/>
        </w:rPr>
        <w:t>расположенн</w:t>
      </w:r>
      <w:r w:rsidR="00766AF0">
        <w:rPr>
          <w:rFonts w:ascii="Times New Roman" w:hAnsi="Times New Roman"/>
          <w:sz w:val="24"/>
          <w:szCs w:val="24"/>
        </w:rPr>
        <w:t>ую</w:t>
      </w:r>
      <w:r w:rsidRPr="00077E32">
        <w:rPr>
          <w:rFonts w:ascii="Times New Roman" w:hAnsi="Times New Roman"/>
          <w:sz w:val="24"/>
          <w:szCs w:val="24"/>
        </w:rPr>
        <w:t xml:space="preserve"> по строительному адресу: г. Астрахань, Кировский район, ул. Бехтерева, и после получения разрешения на ввод в эксплуатацию </w:t>
      </w:r>
      <w:r w:rsidR="008325CB">
        <w:rPr>
          <w:rFonts w:ascii="Times New Roman" w:hAnsi="Times New Roman"/>
          <w:sz w:val="24"/>
          <w:szCs w:val="24"/>
        </w:rPr>
        <w:lastRenderedPageBreak/>
        <w:t>жилого комплекса пере</w:t>
      </w:r>
      <w:r w:rsidRPr="00077E32">
        <w:rPr>
          <w:rFonts w:ascii="Times New Roman" w:hAnsi="Times New Roman"/>
          <w:sz w:val="24"/>
          <w:szCs w:val="24"/>
        </w:rPr>
        <w:t>дать Участнику долевого строительства</w:t>
      </w:r>
      <w:r w:rsidR="00F07E86">
        <w:rPr>
          <w:rFonts w:ascii="Times New Roman" w:hAnsi="Times New Roman"/>
          <w:sz w:val="24"/>
          <w:szCs w:val="24"/>
        </w:rPr>
        <w:t xml:space="preserve"> Объект долевого строительства, соответствующ</w:t>
      </w:r>
      <w:r w:rsidR="006659AA">
        <w:rPr>
          <w:rFonts w:ascii="Times New Roman" w:hAnsi="Times New Roman"/>
          <w:sz w:val="24"/>
          <w:szCs w:val="24"/>
        </w:rPr>
        <w:t>ий</w:t>
      </w:r>
      <w:r w:rsidR="00F07E86">
        <w:rPr>
          <w:rFonts w:ascii="Times New Roman" w:hAnsi="Times New Roman"/>
          <w:sz w:val="24"/>
          <w:szCs w:val="24"/>
        </w:rPr>
        <w:t xml:space="preserve"> следующим характеристикам:</w:t>
      </w:r>
    </w:p>
    <w:p w14:paraId="7111356C" w14:textId="77777777" w:rsidR="00F07E86" w:rsidRPr="00077E32" w:rsidRDefault="00F07E86" w:rsidP="00B921B6">
      <w:pPr>
        <w:spacing w:after="0" w:line="240" w:lineRule="auto"/>
        <w:jc w:val="both"/>
        <w:rPr>
          <w:rFonts w:ascii="Times New Roman" w:hAnsi="Times New Roman"/>
          <w:b/>
          <w:sz w:val="24"/>
          <w:szCs w:val="24"/>
        </w:rPr>
      </w:pPr>
    </w:p>
    <w:tbl>
      <w:tblPr>
        <w:tblStyle w:val="a3"/>
        <w:tblW w:w="9351" w:type="dxa"/>
        <w:tblLook w:val="04A0" w:firstRow="1" w:lastRow="0" w:firstColumn="1" w:lastColumn="0" w:noHBand="0" w:noVBand="1"/>
      </w:tblPr>
      <w:tblGrid>
        <w:gridCol w:w="552"/>
        <w:gridCol w:w="908"/>
        <w:gridCol w:w="1654"/>
        <w:gridCol w:w="2551"/>
        <w:gridCol w:w="3686"/>
      </w:tblGrid>
      <w:tr w:rsidR="00F07E86" w:rsidRPr="00077E32" w14:paraId="4E92BFAB" w14:textId="77777777" w:rsidTr="00F07E86">
        <w:tc>
          <w:tcPr>
            <w:tcW w:w="552" w:type="dxa"/>
          </w:tcPr>
          <w:p w14:paraId="72BDC6EF" w14:textId="77777777" w:rsidR="00F07E86" w:rsidRPr="00077E32" w:rsidRDefault="00F07E86" w:rsidP="00A00EC4">
            <w:pPr>
              <w:rPr>
                <w:rFonts w:ascii="Times New Roman" w:hAnsi="Times New Roman"/>
                <w:b/>
                <w:i/>
                <w:sz w:val="24"/>
                <w:szCs w:val="24"/>
              </w:rPr>
            </w:pPr>
          </w:p>
          <w:p w14:paraId="7585B0B6" w14:textId="77777777" w:rsidR="00F07E86" w:rsidRPr="00077E32" w:rsidRDefault="00F07E86" w:rsidP="00A00EC4">
            <w:pPr>
              <w:jc w:val="center"/>
              <w:rPr>
                <w:rFonts w:ascii="Times New Roman" w:hAnsi="Times New Roman"/>
                <w:b/>
                <w:i/>
                <w:sz w:val="24"/>
                <w:szCs w:val="24"/>
              </w:rPr>
            </w:pPr>
            <w:r w:rsidRPr="00077E32">
              <w:rPr>
                <w:rFonts w:ascii="Times New Roman" w:hAnsi="Times New Roman"/>
                <w:b/>
                <w:i/>
                <w:sz w:val="24"/>
                <w:szCs w:val="24"/>
              </w:rPr>
              <w:t>№ п/п</w:t>
            </w:r>
          </w:p>
        </w:tc>
        <w:tc>
          <w:tcPr>
            <w:tcW w:w="908" w:type="dxa"/>
          </w:tcPr>
          <w:p w14:paraId="24D939EB" w14:textId="77777777" w:rsidR="00F07E86" w:rsidRPr="00077E32" w:rsidRDefault="00F07E86" w:rsidP="00A00EC4">
            <w:pPr>
              <w:rPr>
                <w:rFonts w:ascii="Times New Roman" w:hAnsi="Times New Roman"/>
                <w:b/>
                <w:i/>
                <w:sz w:val="24"/>
                <w:szCs w:val="24"/>
              </w:rPr>
            </w:pPr>
          </w:p>
          <w:p w14:paraId="3C8FB354" w14:textId="77777777" w:rsidR="00F07E86" w:rsidRPr="00077E32" w:rsidRDefault="00F07E86" w:rsidP="00A00EC4">
            <w:pPr>
              <w:jc w:val="center"/>
              <w:rPr>
                <w:rFonts w:ascii="Times New Roman" w:hAnsi="Times New Roman"/>
                <w:b/>
                <w:i/>
                <w:sz w:val="24"/>
                <w:szCs w:val="24"/>
              </w:rPr>
            </w:pPr>
            <w:r w:rsidRPr="00077E32">
              <w:rPr>
                <w:rFonts w:ascii="Times New Roman" w:hAnsi="Times New Roman"/>
                <w:b/>
                <w:i/>
                <w:sz w:val="24"/>
                <w:szCs w:val="24"/>
              </w:rPr>
              <w:t>Этаж</w:t>
            </w:r>
          </w:p>
        </w:tc>
        <w:tc>
          <w:tcPr>
            <w:tcW w:w="1654" w:type="dxa"/>
          </w:tcPr>
          <w:p w14:paraId="6FDF77E0" w14:textId="2A620D64" w:rsidR="00F07E86" w:rsidRPr="00077E32" w:rsidRDefault="00F07E86" w:rsidP="00A00EC4">
            <w:pPr>
              <w:jc w:val="center"/>
              <w:rPr>
                <w:rFonts w:ascii="Times New Roman" w:hAnsi="Times New Roman"/>
                <w:b/>
                <w:i/>
                <w:sz w:val="24"/>
                <w:szCs w:val="24"/>
              </w:rPr>
            </w:pPr>
            <w:r>
              <w:rPr>
                <w:rFonts w:ascii="Times New Roman" w:hAnsi="Times New Roman"/>
                <w:b/>
                <w:i/>
                <w:sz w:val="24"/>
                <w:szCs w:val="24"/>
              </w:rPr>
              <w:t xml:space="preserve">Условный </w:t>
            </w:r>
            <w:r w:rsidRPr="00077E32">
              <w:rPr>
                <w:rFonts w:ascii="Times New Roman" w:hAnsi="Times New Roman"/>
                <w:b/>
                <w:i/>
                <w:sz w:val="24"/>
                <w:szCs w:val="24"/>
              </w:rPr>
              <w:t xml:space="preserve">№ </w:t>
            </w:r>
            <w:proofErr w:type="spellStart"/>
            <w:r>
              <w:rPr>
                <w:rFonts w:ascii="Times New Roman" w:hAnsi="Times New Roman"/>
                <w:b/>
                <w:i/>
                <w:sz w:val="24"/>
                <w:szCs w:val="24"/>
              </w:rPr>
              <w:t>машино</w:t>
            </w:r>
            <w:proofErr w:type="spellEnd"/>
            <w:r>
              <w:rPr>
                <w:rFonts w:ascii="Times New Roman" w:hAnsi="Times New Roman"/>
                <w:b/>
                <w:i/>
                <w:sz w:val="24"/>
                <w:szCs w:val="24"/>
              </w:rPr>
              <w:t>-места</w:t>
            </w:r>
            <w:r w:rsidRPr="00077E32">
              <w:rPr>
                <w:rFonts w:ascii="Times New Roman" w:hAnsi="Times New Roman"/>
                <w:b/>
                <w:i/>
                <w:sz w:val="24"/>
                <w:szCs w:val="24"/>
              </w:rPr>
              <w:t xml:space="preserve"> по проекту</w:t>
            </w:r>
          </w:p>
        </w:tc>
        <w:tc>
          <w:tcPr>
            <w:tcW w:w="2551" w:type="dxa"/>
          </w:tcPr>
          <w:p w14:paraId="55E3B9BE" w14:textId="13DBF6B1" w:rsidR="00F07E86" w:rsidRPr="00077E32" w:rsidRDefault="00F07E86" w:rsidP="00A00EC4">
            <w:pPr>
              <w:jc w:val="center"/>
              <w:rPr>
                <w:rFonts w:ascii="Times New Roman" w:hAnsi="Times New Roman"/>
                <w:b/>
                <w:i/>
                <w:sz w:val="24"/>
                <w:szCs w:val="24"/>
              </w:rPr>
            </w:pPr>
            <w:r>
              <w:rPr>
                <w:rFonts w:ascii="Times New Roman" w:hAnsi="Times New Roman"/>
                <w:b/>
                <w:i/>
                <w:sz w:val="24"/>
                <w:szCs w:val="24"/>
              </w:rPr>
              <w:t>П</w:t>
            </w:r>
            <w:r w:rsidRPr="00077E32">
              <w:rPr>
                <w:rFonts w:ascii="Times New Roman" w:hAnsi="Times New Roman"/>
                <w:b/>
                <w:i/>
                <w:sz w:val="24"/>
                <w:szCs w:val="24"/>
              </w:rPr>
              <w:t xml:space="preserve">роектная площадь </w:t>
            </w:r>
            <w:proofErr w:type="spellStart"/>
            <w:r>
              <w:rPr>
                <w:rFonts w:ascii="Times New Roman" w:hAnsi="Times New Roman"/>
                <w:b/>
                <w:i/>
                <w:sz w:val="24"/>
                <w:szCs w:val="24"/>
              </w:rPr>
              <w:t>машино</w:t>
            </w:r>
            <w:proofErr w:type="spellEnd"/>
            <w:r>
              <w:rPr>
                <w:rFonts w:ascii="Times New Roman" w:hAnsi="Times New Roman"/>
                <w:b/>
                <w:i/>
                <w:sz w:val="24"/>
                <w:szCs w:val="24"/>
              </w:rPr>
              <w:t>-места,</w:t>
            </w:r>
            <w:r w:rsidRPr="00077E32">
              <w:rPr>
                <w:rFonts w:ascii="Times New Roman" w:hAnsi="Times New Roman"/>
                <w:b/>
                <w:i/>
                <w:sz w:val="24"/>
                <w:szCs w:val="24"/>
              </w:rPr>
              <w:t xml:space="preserve"> </w:t>
            </w:r>
            <w:proofErr w:type="spellStart"/>
            <w:r w:rsidRPr="00077E32">
              <w:rPr>
                <w:rFonts w:ascii="Times New Roman" w:hAnsi="Times New Roman"/>
                <w:b/>
                <w:i/>
                <w:sz w:val="24"/>
                <w:szCs w:val="24"/>
              </w:rPr>
              <w:t>кв.м</w:t>
            </w:r>
            <w:proofErr w:type="spellEnd"/>
            <w:r w:rsidRPr="00077E32">
              <w:rPr>
                <w:rFonts w:ascii="Times New Roman" w:hAnsi="Times New Roman"/>
                <w:b/>
                <w:i/>
                <w:sz w:val="24"/>
                <w:szCs w:val="24"/>
              </w:rPr>
              <w:t>.</w:t>
            </w:r>
          </w:p>
        </w:tc>
        <w:tc>
          <w:tcPr>
            <w:tcW w:w="3686" w:type="dxa"/>
          </w:tcPr>
          <w:p w14:paraId="05AB72AE" w14:textId="77777777" w:rsidR="00F07E86" w:rsidRPr="00077E32" w:rsidRDefault="00F07E86" w:rsidP="00A00EC4">
            <w:pPr>
              <w:rPr>
                <w:rFonts w:ascii="Times New Roman" w:hAnsi="Times New Roman"/>
                <w:b/>
                <w:i/>
                <w:sz w:val="24"/>
                <w:szCs w:val="24"/>
              </w:rPr>
            </w:pPr>
          </w:p>
          <w:p w14:paraId="1D5B31D0" w14:textId="1308FCA6" w:rsidR="00F07E86" w:rsidRPr="00077E32" w:rsidRDefault="00F07E86" w:rsidP="00A00EC4">
            <w:pPr>
              <w:jc w:val="center"/>
              <w:rPr>
                <w:rFonts w:ascii="Times New Roman" w:hAnsi="Times New Roman"/>
                <w:b/>
                <w:i/>
                <w:sz w:val="24"/>
                <w:szCs w:val="24"/>
              </w:rPr>
            </w:pPr>
            <w:proofErr w:type="gramStart"/>
            <w:r w:rsidRPr="00077E32">
              <w:rPr>
                <w:rFonts w:ascii="Times New Roman" w:hAnsi="Times New Roman"/>
                <w:b/>
                <w:i/>
                <w:sz w:val="24"/>
                <w:szCs w:val="24"/>
              </w:rPr>
              <w:t>Стоимость</w:t>
            </w:r>
            <w:r>
              <w:rPr>
                <w:rFonts w:ascii="Times New Roman" w:hAnsi="Times New Roman"/>
                <w:b/>
                <w:i/>
                <w:sz w:val="24"/>
                <w:szCs w:val="24"/>
              </w:rPr>
              <w:t xml:space="preserve"> ,</w:t>
            </w:r>
            <w:proofErr w:type="gramEnd"/>
            <w:r w:rsidR="00766AF0">
              <w:rPr>
                <w:rFonts w:ascii="Times New Roman" w:hAnsi="Times New Roman"/>
                <w:b/>
                <w:i/>
                <w:sz w:val="24"/>
                <w:szCs w:val="24"/>
              </w:rPr>
              <w:t xml:space="preserve"> </w:t>
            </w:r>
            <w:r>
              <w:rPr>
                <w:rFonts w:ascii="Times New Roman" w:hAnsi="Times New Roman"/>
                <w:b/>
                <w:i/>
                <w:sz w:val="24"/>
                <w:szCs w:val="24"/>
              </w:rPr>
              <w:t>руб.</w:t>
            </w:r>
          </w:p>
        </w:tc>
      </w:tr>
      <w:tr w:rsidR="00F07E86" w:rsidRPr="00077E32" w14:paraId="5664D8A6" w14:textId="77777777" w:rsidTr="00F07E86">
        <w:tc>
          <w:tcPr>
            <w:tcW w:w="552" w:type="dxa"/>
          </w:tcPr>
          <w:p w14:paraId="6ECFEB6B" w14:textId="77777777" w:rsidR="00F07E86" w:rsidRPr="00077E32" w:rsidRDefault="00F07E86" w:rsidP="00A00EC4">
            <w:pPr>
              <w:jc w:val="center"/>
              <w:rPr>
                <w:rFonts w:ascii="Times New Roman" w:hAnsi="Times New Roman"/>
                <w:sz w:val="24"/>
                <w:szCs w:val="24"/>
              </w:rPr>
            </w:pPr>
            <w:r w:rsidRPr="00077E32">
              <w:rPr>
                <w:rFonts w:ascii="Times New Roman" w:hAnsi="Times New Roman"/>
                <w:sz w:val="24"/>
                <w:szCs w:val="24"/>
              </w:rPr>
              <w:t>1</w:t>
            </w:r>
          </w:p>
        </w:tc>
        <w:tc>
          <w:tcPr>
            <w:tcW w:w="908" w:type="dxa"/>
          </w:tcPr>
          <w:p w14:paraId="39876214" w14:textId="56E7BB4A" w:rsidR="00F07E86" w:rsidRPr="00077E32" w:rsidRDefault="00766AF0" w:rsidP="00A00EC4">
            <w:pPr>
              <w:jc w:val="center"/>
              <w:rPr>
                <w:rFonts w:ascii="Times New Roman" w:hAnsi="Times New Roman"/>
                <w:sz w:val="24"/>
                <w:szCs w:val="24"/>
              </w:rPr>
            </w:pPr>
            <w:r>
              <w:rPr>
                <w:rFonts w:ascii="Times New Roman" w:hAnsi="Times New Roman"/>
                <w:sz w:val="24"/>
                <w:szCs w:val="24"/>
              </w:rPr>
              <w:t>1</w:t>
            </w:r>
          </w:p>
        </w:tc>
        <w:tc>
          <w:tcPr>
            <w:tcW w:w="1654" w:type="dxa"/>
          </w:tcPr>
          <w:p w14:paraId="19CA7CFF" w14:textId="1651EB4C" w:rsidR="00F07E86" w:rsidRPr="00077E32" w:rsidRDefault="00F07E86" w:rsidP="00A00EC4">
            <w:pPr>
              <w:jc w:val="center"/>
              <w:rPr>
                <w:rFonts w:ascii="Times New Roman" w:hAnsi="Times New Roman"/>
                <w:sz w:val="24"/>
                <w:szCs w:val="24"/>
              </w:rPr>
            </w:pPr>
          </w:p>
        </w:tc>
        <w:tc>
          <w:tcPr>
            <w:tcW w:w="2551" w:type="dxa"/>
          </w:tcPr>
          <w:p w14:paraId="513775A4" w14:textId="1229485D" w:rsidR="00F07E86" w:rsidRPr="00077E32" w:rsidRDefault="00F07E86" w:rsidP="00A00EC4">
            <w:pPr>
              <w:jc w:val="center"/>
              <w:rPr>
                <w:rFonts w:ascii="Times New Roman" w:hAnsi="Times New Roman"/>
                <w:sz w:val="24"/>
                <w:szCs w:val="24"/>
              </w:rPr>
            </w:pPr>
          </w:p>
        </w:tc>
        <w:tc>
          <w:tcPr>
            <w:tcW w:w="3686" w:type="dxa"/>
          </w:tcPr>
          <w:p w14:paraId="06BB3174" w14:textId="455E82CD" w:rsidR="00F07E86" w:rsidRPr="00077E32" w:rsidRDefault="00F07E86" w:rsidP="00CB276E">
            <w:pPr>
              <w:jc w:val="center"/>
              <w:rPr>
                <w:rFonts w:ascii="Times New Roman" w:hAnsi="Times New Roman"/>
                <w:sz w:val="24"/>
                <w:szCs w:val="24"/>
              </w:rPr>
            </w:pPr>
          </w:p>
        </w:tc>
      </w:tr>
    </w:tbl>
    <w:p w14:paraId="75D84A45" w14:textId="38440F15"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а Участник долевого строительства при условии надлежащего исполнения своих обязанностей по данному Договору обязуется принять объект долевого строительства в собственность. </w:t>
      </w:r>
    </w:p>
    <w:p w14:paraId="05A61D79"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2.2.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0C56DB8"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2.3. Основанием для заключения данного договора является:</w:t>
      </w:r>
    </w:p>
    <w:p w14:paraId="410EFF9D"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Разрешение на строительство № 30-</w:t>
      </w:r>
      <w:r w:rsidRPr="00077E32">
        <w:rPr>
          <w:rFonts w:ascii="Times New Roman" w:hAnsi="Times New Roman"/>
          <w:sz w:val="24"/>
          <w:szCs w:val="24"/>
          <w:lang w:val="en-US"/>
        </w:rPr>
        <w:t>RU</w:t>
      </w:r>
      <w:r w:rsidRPr="00077E32">
        <w:rPr>
          <w:rFonts w:ascii="Times New Roman" w:hAnsi="Times New Roman"/>
          <w:sz w:val="24"/>
          <w:szCs w:val="24"/>
        </w:rPr>
        <w:t>30301000-38-2018, выданное администрацией муниципального образования «Город Астрахань» 03.05.2018г.;</w:t>
      </w:r>
    </w:p>
    <w:p w14:paraId="777106B8" w14:textId="13CB0202"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  Право аренды Застройщика на земельный участок, площадью 56 113 (пятьдесят шесть тысяч сто тринадцать)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с кадастровым номером 30:12:000000:388, категория земель: земли населенных пунктов, разрешенное использование: для строительства жилого комплекса, расположенный по адресу: г. Астрахань, Кировский район, ул. Бехтерева на основании договора аренды №</w:t>
      </w:r>
      <w:r w:rsidR="00CB276E">
        <w:rPr>
          <w:rFonts w:ascii="Times New Roman" w:hAnsi="Times New Roman"/>
          <w:sz w:val="24"/>
          <w:szCs w:val="24"/>
        </w:rPr>
        <w:t xml:space="preserve"> 27 от 27.02.2007г., соглашения</w:t>
      </w:r>
      <w:r w:rsidRPr="00077E32">
        <w:rPr>
          <w:rFonts w:ascii="Times New Roman" w:hAnsi="Times New Roman"/>
          <w:sz w:val="24"/>
          <w:szCs w:val="24"/>
        </w:rPr>
        <w:t xml:space="preserve"> о передаче прав и обязанностей арендатора по договору аренды земельного участка от 10.04.2018г.;</w:t>
      </w:r>
    </w:p>
    <w:p w14:paraId="461BB522"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 Проектная декларация от «28» мая 2018 г., размещенная на </w:t>
      </w:r>
      <w:r w:rsidRPr="00077E32">
        <w:rPr>
          <w:rFonts w:ascii="Times New Roman" w:hAnsi="Times New Roman"/>
          <w:sz w:val="24"/>
          <w:szCs w:val="24"/>
          <w:shd w:val="clear" w:color="auto" w:fill="FFFFFF"/>
        </w:rPr>
        <w:t xml:space="preserve">сайте </w:t>
      </w:r>
      <w:bookmarkStart w:id="3" w:name="_Hlk528139485"/>
      <w:r w:rsidRPr="00077E32">
        <w:rPr>
          <w:rFonts w:ascii="Times New Roman" w:hAnsi="Times New Roman"/>
          <w:sz w:val="24"/>
          <w:szCs w:val="24"/>
          <w:shd w:val="clear" w:color="auto" w:fill="FFFFFF"/>
        </w:rPr>
        <w:t>Единой информационной системы жилищного строительства (ЕИСЖС) по электронному адресу в сети Интернет </w:t>
      </w:r>
      <w:hyperlink r:id="rId5" w:history="1">
        <w:r w:rsidRPr="00077E32">
          <w:rPr>
            <w:rFonts w:ascii="Times New Roman" w:hAnsi="Times New Roman"/>
            <w:sz w:val="24"/>
            <w:szCs w:val="24"/>
            <w:u w:val="single"/>
            <w:bdr w:val="none" w:sz="0" w:space="0" w:color="auto" w:frame="1"/>
            <w:shd w:val="clear" w:color="auto" w:fill="FFFFFF"/>
          </w:rPr>
          <w:t>https://наш.дом.рф</w:t>
        </w:r>
      </w:hyperlink>
      <w:bookmarkEnd w:id="3"/>
      <w:r w:rsidRPr="00077E32">
        <w:rPr>
          <w:rFonts w:ascii="Times New Roman" w:hAnsi="Times New Roman"/>
          <w:sz w:val="24"/>
          <w:szCs w:val="24"/>
        </w:rPr>
        <w:t xml:space="preserve"> в соответствии со ст. 23.3 Закона 214-ФЗ;</w:t>
      </w:r>
    </w:p>
    <w:p w14:paraId="3000AF98" w14:textId="4852900B"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2.4. Указанны</w:t>
      </w:r>
      <w:r w:rsidR="003F6120">
        <w:rPr>
          <w:rFonts w:ascii="Times New Roman" w:hAnsi="Times New Roman"/>
          <w:sz w:val="24"/>
          <w:szCs w:val="24"/>
        </w:rPr>
        <w:t>е</w:t>
      </w:r>
      <w:r w:rsidRPr="00077E32">
        <w:rPr>
          <w:rFonts w:ascii="Times New Roman" w:hAnsi="Times New Roman"/>
          <w:sz w:val="24"/>
          <w:szCs w:val="24"/>
        </w:rPr>
        <w:t xml:space="preserve"> в договоре адрес</w:t>
      </w:r>
      <w:r w:rsidR="003F6120">
        <w:rPr>
          <w:rFonts w:ascii="Times New Roman" w:hAnsi="Times New Roman"/>
          <w:sz w:val="24"/>
          <w:szCs w:val="24"/>
        </w:rPr>
        <w:t xml:space="preserve"> и номер</w:t>
      </w:r>
      <w:r w:rsidRPr="00077E32">
        <w:rPr>
          <w:rFonts w:ascii="Times New Roman" w:hAnsi="Times New Roman"/>
          <w:sz w:val="24"/>
          <w:szCs w:val="24"/>
        </w:rPr>
        <w:t xml:space="preserve"> </w:t>
      </w:r>
      <w:r>
        <w:rPr>
          <w:rFonts w:ascii="Times New Roman" w:hAnsi="Times New Roman"/>
          <w:sz w:val="24"/>
          <w:szCs w:val="24"/>
        </w:rPr>
        <w:t>О</w:t>
      </w:r>
      <w:r w:rsidRPr="00077E32">
        <w:rPr>
          <w:rFonts w:ascii="Times New Roman" w:hAnsi="Times New Roman"/>
          <w:sz w:val="24"/>
          <w:szCs w:val="24"/>
        </w:rPr>
        <w:t>бъекта</w:t>
      </w:r>
      <w:r w:rsidR="00742BB1">
        <w:rPr>
          <w:rFonts w:ascii="Times New Roman" w:hAnsi="Times New Roman"/>
          <w:sz w:val="24"/>
          <w:szCs w:val="24"/>
        </w:rPr>
        <w:t xml:space="preserve"> долевого строительства</w:t>
      </w:r>
      <w:r w:rsidRPr="00077E32">
        <w:rPr>
          <w:rFonts w:ascii="Times New Roman" w:hAnsi="Times New Roman"/>
          <w:sz w:val="24"/>
          <w:szCs w:val="24"/>
        </w:rPr>
        <w:t xml:space="preserve"> явля</w:t>
      </w:r>
      <w:r w:rsidR="003F6120">
        <w:rPr>
          <w:rFonts w:ascii="Times New Roman" w:hAnsi="Times New Roman"/>
          <w:sz w:val="24"/>
          <w:szCs w:val="24"/>
        </w:rPr>
        <w:t>ю</w:t>
      </w:r>
      <w:r w:rsidRPr="00077E32">
        <w:rPr>
          <w:rFonts w:ascii="Times New Roman" w:hAnsi="Times New Roman"/>
          <w:sz w:val="24"/>
          <w:szCs w:val="24"/>
        </w:rPr>
        <w:t xml:space="preserve">тся </w:t>
      </w:r>
      <w:r w:rsidR="003F6120">
        <w:rPr>
          <w:rFonts w:ascii="Times New Roman" w:hAnsi="Times New Roman"/>
          <w:sz w:val="24"/>
          <w:szCs w:val="24"/>
        </w:rPr>
        <w:t>условными (строительными)</w:t>
      </w:r>
      <w:r w:rsidRPr="00077E32">
        <w:rPr>
          <w:rFonts w:ascii="Times New Roman" w:hAnsi="Times New Roman"/>
          <w:sz w:val="24"/>
          <w:szCs w:val="24"/>
        </w:rPr>
        <w:t xml:space="preserve">. После сдачи </w:t>
      </w:r>
      <w:r w:rsidR="008325CB">
        <w:rPr>
          <w:rFonts w:ascii="Times New Roman" w:hAnsi="Times New Roman"/>
          <w:sz w:val="24"/>
          <w:szCs w:val="24"/>
        </w:rPr>
        <w:t xml:space="preserve">жилого комплекса </w:t>
      </w:r>
      <w:r w:rsidRPr="00077E32">
        <w:rPr>
          <w:rFonts w:ascii="Times New Roman" w:hAnsi="Times New Roman"/>
          <w:sz w:val="24"/>
          <w:szCs w:val="24"/>
        </w:rPr>
        <w:t xml:space="preserve">в эксплуатацию </w:t>
      </w:r>
      <w:r w:rsidR="003F6120">
        <w:rPr>
          <w:rFonts w:ascii="Times New Roman" w:hAnsi="Times New Roman"/>
          <w:sz w:val="24"/>
          <w:szCs w:val="24"/>
        </w:rPr>
        <w:t xml:space="preserve">Объекту долевого </w:t>
      </w:r>
      <w:proofErr w:type="gramStart"/>
      <w:r w:rsidR="003F6120">
        <w:rPr>
          <w:rFonts w:ascii="Times New Roman" w:hAnsi="Times New Roman"/>
          <w:sz w:val="24"/>
          <w:szCs w:val="24"/>
        </w:rPr>
        <w:t xml:space="preserve">строительства  </w:t>
      </w:r>
      <w:r w:rsidRPr="00077E32">
        <w:rPr>
          <w:rFonts w:ascii="Times New Roman" w:hAnsi="Times New Roman"/>
          <w:sz w:val="24"/>
          <w:szCs w:val="24"/>
        </w:rPr>
        <w:t>присваивается</w:t>
      </w:r>
      <w:proofErr w:type="gramEnd"/>
      <w:r w:rsidR="003F6120">
        <w:rPr>
          <w:rFonts w:ascii="Times New Roman" w:hAnsi="Times New Roman"/>
          <w:sz w:val="24"/>
          <w:szCs w:val="24"/>
        </w:rPr>
        <w:t xml:space="preserve"> </w:t>
      </w:r>
      <w:r w:rsidRPr="00077E32">
        <w:rPr>
          <w:rFonts w:ascii="Times New Roman" w:hAnsi="Times New Roman"/>
          <w:sz w:val="24"/>
          <w:szCs w:val="24"/>
        </w:rPr>
        <w:t xml:space="preserve"> почтовый адрес</w:t>
      </w:r>
      <w:r w:rsidR="003F6120">
        <w:rPr>
          <w:rFonts w:ascii="Times New Roman" w:hAnsi="Times New Roman"/>
          <w:sz w:val="24"/>
          <w:szCs w:val="24"/>
        </w:rPr>
        <w:t xml:space="preserve"> с указанием  номера, без изменения расположения </w:t>
      </w:r>
      <w:proofErr w:type="spellStart"/>
      <w:r w:rsidR="003F6120">
        <w:rPr>
          <w:rFonts w:ascii="Times New Roman" w:hAnsi="Times New Roman"/>
          <w:sz w:val="24"/>
          <w:szCs w:val="24"/>
        </w:rPr>
        <w:t>машино</w:t>
      </w:r>
      <w:proofErr w:type="spellEnd"/>
      <w:r w:rsidR="003F6120">
        <w:rPr>
          <w:rFonts w:ascii="Times New Roman" w:hAnsi="Times New Roman"/>
          <w:sz w:val="24"/>
          <w:szCs w:val="24"/>
        </w:rPr>
        <w:t xml:space="preserve">-места  на ситуационном плане автостоянки.  </w:t>
      </w:r>
    </w:p>
    <w:p w14:paraId="4FEC2F77" w14:textId="346F9169" w:rsidR="00C071E0" w:rsidRPr="00C071E0" w:rsidRDefault="00B921B6" w:rsidP="00C071E0">
      <w:pPr>
        <w:spacing w:after="0" w:line="240" w:lineRule="auto"/>
        <w:jc w:val="both"/>
        <w:rPr>
          <w:rFonts w:ascii="Times New Roman" w:hAnsi="Times New Roman"/>
          <w:sz w:val="24"/>
          <w:szCs w:val="24"/>
        </w:rPr>
      </w:pPr>
      <w:r w:rsidRPr="00077E32">
        <w:rPr>
          <w:rFonts w:ascii="Times New Roman" w:hAnsi="Times New Roman"/>
          <w:sz w:val="24"/>
          <w:szCs w:val="24"/>
        </w:rPr>
        <w:t xml:space="preserve">2.5.  Предполагаемый срок получения разрешения на ввод в эксплуатацию </w:t>
      </w:r>
      <w:r w:rsidR="00775EFA">
        <w:rPr>
          <w:rFonts w:ascii="Times New Roman" w:hAnsi="Times New Roman"/>
          <w:sz w:val="24"/>
          <w:szCs w:val="24"/>
        </w:rPr>
        <w:t>жилого комплекса</w:t>
      </w:r>
      <w:r w:rsidRPr="00077E32">
        <w:rPr>
          <w:rFonts w:ascii="Times New Roman" w:hAnsi="Times New Roman"/>
          <w:sz w:val="24"/>
          <w:szCs w:val="24"/>
        </w:rPr>
        <w:t xml:space="preserve"> –</w:t>
      </w:r>
      <w:r w:rsidR="00775EFA">
        <w:rPr>
          <w:rFonts w:ascii="Times New Roman" w:hAnsi="Times New Roman"/>
          <w:sz w:val="24"/>
          <w:szCs w:val="24"/>
        </w:rPr>
        <w:t xml:space="preserve">  </w:t>
      </w:r>
      <w:r w:rsidRPr="00077E32">
        <w:rPr>
          <w:rFonts w:ascii="Times New Roman" w:hAnsi="Times New Roman"/>
          <w:sz w:val="24"/>
          <w:szCs w:val="24"/>
        </w:rPr>
        <w:t xml:space="preserve"> </w:t>
      </w:r>
      <w:r w:rsidR="00C071E0">
        <w:rPr>
          <w:rFonts w:ascii="Times New Roman" w:hAnsi="Times New Roman"/>
          <w:sz w:val="24"/>
          <w:szCs w:val="24"/>
        </w:rPr>
        <w:t>__________</w:t>
      </w:r>
      <w:r w:rsidRPr="00077E32">
        <w:rPr>
          <w:rFonts w:ascii="Times New Roman" w:hAnsi="Times New Roman"/>
          <w:sz w:val="24"/>
          <w:szCs w:val="24"/>
        </w:rPr>
        <w:t xml:space="preserve"> года. Срок передачи </w:t>
      </w:r>
      <w:r w:rsidR="00775EFA">
        <w:rPr>
          <w:rFonts w:ascii="Times New Roman" w:hAnsi="Times New Roman"/>
          <w:sz w:val="24"/>
          <w:szCs w:val="24"/>
        </w:rPr>
        <w:t>Объекта долевого строительства</w:t>
      </w:r>
      <w:r w:rsidRPr="00077E32">
        <w:rPr>
          <w:rFonts w:ascii="Times New Roman" w:hAnsi="Times New Roman"/>
          <w:sz w:val="24"/>
          <w:szCs w:val="24"/>
        </w:rPr>
        <w:t xml:space="preserve"> Участникам долевого строительства составляет 4 (четыре) месяца со дня получения разрешения на ввод в эксплуатацию</w:t>
      </w:r>
      <w:r w:rsidR="00775EFA">
        <w:rPr>
          <w:rFonts w:ascii="Times New Roman" w:hAnsi="Times New Roman"/>
          <w:sz w:val="24"/>
          <w:szCs w:val="24"/>
        </w:rPr>
        <w:t xml:space="preserve"> жилого ком</w:t>
      </w:r>
      <w:r w:rsidR="00C1109A">
        <w:rPr>
          <w:rFonts w:ascii="Times New Roman" w:hAnsi="Times New Roman"/>
          <w:sz w:val="24"/>
          <w:szCs w:val="24"/>
        </w:rPr>
        <w:t>п</w:t>
      </w:r>
      <w:r w:rsidR="00775EFA">
        <w:rPr>
          <w:rFonts w:ascii="Times New Roman" w:hAnsi="Times New Roman"/>
          <w:sz w:val="24"/>
          <w:szCs w:val="24"/>
        </w:rPr>
        <w:t>лекса</w:t>
      </w:r>
      <w:r w:rsidRPr="00077E32">
        <w:rPr>
          <w:rFonts w:ascii="Times New Roman" w:hAnsi="Times New Roman"/>
          <w:sz w:val="24"/>
          <w:szCs w:val="24"/>
        </w:rPr>
        <w:t>.</w:t>
      </w:r>
      <w:r w:rsidR="00C071E0" w:rsidRPr="00C071E0">
        <w:rPr>
          <w:rFonts w:ascii="Times New Roman" w:hAnsi="Times New Roman"/>
          <w:sz w:val="24"/>
          <w:szCs w:val="24"/>
          <w:highlight w:val="yellow"/>
        </w:rPr>
        <w:t xml:space="preserve"> При этом допускается досрочное исполнение Застройщиком обязательства по передаче объекта долевого строительства.</w:t>
      </w:r>
    </w:p>
    <w:p w14:paraId="3B53EB0B" w14:textId="29573450" w:rsidR="007E1E72" w:rsidRPr="009A1036" w:rsidRDefault="007E1E72" w:rsidP="00B921B6">
      <w:pPr>
        <w:spacing w:after="0" w:line="240" w:lineRule="auto"/>
        <w:jc w:val="both"/>
        <w:rPr>
          <w:rFonts w:ascii="Times New Roman" w:hAnsi="Times New Roman"/>
          <w:sz w:val="24"/>
          <w:szCs w:val="24"/>
        </w:rPr>
      </w:pPr>
      <w:bookmarkStart w:id="4" w:name="_Hlk504379846"/>
      <w:r>
        <w:rPr>
          <w:rFonts w:ascii="Times New Roman" w:hAnsi="Times New Roman"/>
          <w:sz w:val="24"/>
          <w:szCs w:val="24"/>
        </w:rPr>
        <w:t>2</w:t>
      </w:r>
      <w:r w:rsidRPr="007E1E72">
        <w:rPr>
          <w:rFonts w:ascii="Times New Roman" w:hAnsi="Times New Roman"/>
          <w:sz w:val="24"/>
          <w:szCs w:val="24"/>
        </w:rPr>
        <w:t>.</w:t>
      </w:r>
      <w:r w:rsidR="00067295">
        <w:rPr>
          <w:rFonts w:ascii="Times New Roman" w:hAnsi="Times New Roman"/>
          <w:sz w:val="24"/>
          <w:szCs w:val="24"/>
        </w:rPr>
        <w:t>6</w:t>
      </w:r>
      <w:r w:rsidRPr="009A1036">
        <w:rPr>
          <w:rFonts w:ascii="Times New Roman" w:hAnsi="Times New Roman"/>
          <w:sz w:val="24"/>
          <w:szCs w:val="24"/>
        </w:rPr>
        <w:t xml:space="preserve">. Объект долевого строительства передается в следующем качественном состоянии: </w:t>
      </w:r>
    </w:p>
    <w:p w14:paraId="3FEE0617" w14:textId="1759A36D" w:rsidR="007E1E72" w:rsidRDefault="007E1E72" w:rsidP="00B921B6">
      <w:pPr>
        <w:spacing w:after="0" w:line="240" w:lineRule="auto"/>
        <w:jc w:val="both"/>
        <w:rPr>
          <w:rFonts w:ascii="Times New Roman" w:hAnsi="Times New Roman"/>
          <w:sz w:val="24"/>
          <w:szCs w:val="24"/>
        </w:rPr>
      </w:pPr>
      <w:r w:rsidRPr="009A1036">
        <w:rPr>
          <w:rFonts w:ascii="Times New Roman" w:hAnsi="Times New Roman"/>
          <w:sz w:val="24"/>
          <w:szCs w:val="24"/>
        </w:rPr>
        <w:t xml:space="preserve">- </w:t>
      </w:r>
      <w:proofErr w:type="gramStart"/>
      <w:r w:rsidR="00F73DFE" w:rsidRPr="009A1036">
        <w:rPr>
          <w:rFonts w:ascii="Times New Roman" w:hAnsi="Times New Roman"/>
          <w:sz w:val="24"/>
          <w:szCs w:val="24"/>
        </w:rPr>
        <w:t>оштукатуривание</w:t>
      </w:r>
      <w:r w:rsidR="00F73DFE">
        <w:rPr>
          <w:rFonts w:ascii="Times New Roman" w:hAnsi="Times New Roman"/>
          <w:sz w:val="24"/>
          <w:szCs w:val="24"/>
        </w:rPr>
        <w:t xml:space="preserve"> </w:t>
      </w:r>
      <w:r w:rsidR="00F73DFE" w:rsidRPr="00F73DFE">
        <w:rPr>
          <w:rFonts w:ascii="Times New Roman" w:hAnsi="Times New Roman"/>
          <w:sz w:val="24"/>
          <w:szCs w:val="24"/>
        </w:rPr>
        <w:t xml:space="preserve"> и</w:t>
      </w:r>
      <w:proofErr w:type="gramEnd"/>
      <w:r w:rsidR="00F73DFE" w:rsidRPr="00F73DFE">
        <w:rPr>
          <w:rFonts w:ascii="Times New Roman" w:hAnsi="Times New Roman"/>
          <w:sz w:val="24"/>
          <w:szCs w:val="24"/>
        </w:rPr>
        <w:t xml:space="preserve"> окрашива</w:t>
      </w:r>
      <w:r w:rsidR="00F73DFE">
        <w:rPr>
          <w:rFonts w:ascii="Times New Roman" w:hAnsi="Times New Roman"/>
          <w:sz w:val="24"/>
          <w:szCs w:val="24"/>
        </w:rPr>
        <w:t>ние</w:t>
      </w:r>
      <w:r w:rsidR="00F73DFE" w:rsidRPr="00F73DFE">
        <w:rPr>
          <w:rFonts w:ascii="Times New Roman" w:hAnsi="Times New Roman"/>
          <w:sz w:val="24"/>
          <w:szCs w:val="24"/>
        </w:rPr>
        <w:t xml:space="preserve"> </w:t>
      </w:r>
      <w:r w:rsidR="008D3A27">
        <w:rPr>
          <w:rFonts w:ascii="Times New Roman" w:hAnsi="Times New Roman"/>
          <w:sz w:val="24"/>
          <w:szCs w:val="24"/>
        </w:rPr>
        <w:t xml:space="preserve">поверхности стен и перегородок </w:t>
      </w:r>
      <w:r w:rsidR="009A1036">
        <w:rPr>
          <w:rFonts w:ascii="Times New Roman" w:hAnsi="Times New Roman"/>
          <w:sz w:val="24"/>
          <w:szCs w:val="24"/>
        </w:rPr>
        <w:t xml:space="preserve"> закрытой парковки </w:t>
      </w:r>
      <w:r w:rsidR="008D3A27">
        <w:rPr>
          <w:rFonts w:ascii="Times New Roman" w:hAnsi="Times New Roman"/>
          <w:sz w:val="24"/>
          <w:szCs w:val="24"/>
        </w:rPr>
        <w:t>на всю высот</w:t>
      </w:r>
      <w:r w:rsidR="00F73DFE">
        <w:rPr>
          <w:rFonts w:ascii="Times New Roman" w:hAnsi="Times New Roman"/>
          <w:sz w:val="24"/>
          <w:szCs w:val="24"/>
        </w:rPr>
        <w:t>у</w:t>
      </w:r>
      <w:r w:rsidR="008D3A27">
        <w:rPr>
          <w:rFonts w:ascii="Times New Roman" w:hAnsi="Times New Roman"/>
          <w:sz w:val="24"/>
          <w:szCs w:val="24"/>
        </w:rPr>
        <w:t xml:space="preserve"> потолка; </w:t>
      </w:r>
    </w:p>
    <w:p w14:paraId="485C66DD" w14:textId="3C7C6512" w:rsidR="008D3A27" w:rsidRDefault="008D3A27" w:rsidP="00B921B6">
      <w:pPr>
        <w:spacing w:after="0" w:line="240" w:lineRule="auto"/>
        <w:jc w:val="both"/>
        <w:rPr>
          <w:rFonts w:ascii="Times New Roman" w:hAnsi="Times New Roman"/>
          <w:sz w:val="24"/>
          <w:szCs w:val="24"/>
        </w:rPr>
      </w:pPr>
      <w:r>
        <w:rPr>
          <w:rFonts w:ascii="Times New Roman" w:hAnsi="Times New Roman"/>
          <w:sz w:val="24"/>
          <w:szCs w:val="24"/>
        </w:rPr>
        <w:t xml:space="preserve">- </w:t>
      </w:r>
      <w:r w:rsidR="00F73DFE" w:rsidRPr="00F73DFE">
        <w:rPr>
          <w:rFonts w:ascii="Times New Roman" w:hAnsi="Times New Roman"/>
          <w:sz w:val="24"/>
          <w:szCs w:val="24"/>
        </w:rPr>
        <w:t>оштукатурива</w:t>
      </w:r>
      <w:r w:rsidR="006659AA">
        <w:rPr>
          <w:rFonts w:ascii="Times New Roman" w:hAnsi="Times New Roman"/>
          <w:sz w:val="24"/>
          <w:szCs w:val="24"/>
        </w:rPr>
        <w:t>ние</w:t>
      </w:r>
      <w:r w:rsidR="00F73DFE" w:rsidRPr="00F73DFE">
        <w:rPr>
          <w:rFonts w:ascii="Times New Roman" w:hAnsi="Times New Roman"/>
          <w:sz w:val="24"/>
          <w:szCs w:val="24"/>
        </w:rPr>
        <w:t xml:space="preserve"> и окрашива</w:t>
      </w:r>
      <w:r w:rsidR="006659AA">
        <w:rPr>
          <w:rFonts w:ascii="Times New Roman" w:hAnsi="Times New Roman"/>
          <w:sz w:val="24"/>
          <w:szCs w:val="24"/>
        </w:rPr>
        <w:t>ние</w:t>
      </w:r>
      <w:r w:rsidR="00F73DFE">
        <w:rPr>
          <w:rFonts w:ascii="Times New Roman" w:hAnsi="Times New Roman"/>
          <w:sz w:val="24"/>
          <w:szCs w:val="24"/>
        </w:rPr>
        <w:t xml:space="preserve"> </w:t>
      </w:r>
      <w:r>
        <w:rPr>
          <w:rFonts w:ascii="Times New Roman" w:hAnsi="Times New Roman"/>
          <w:sz w:val="24"/>
          <w:szCs w:val="24"/>
        </w:rPr>
        <w:t>поверхности потолков</w:t>
      </w:r>
      <w:r w:rsidR="009A1036">
        <w:rPr>
          <w:rFonts w:ascii="Times New Roman" w:hAnsi="Times New Roman"/>
          <w:sz w:val="24"/>
          <w:szCs w:val="24"/>
        </w:rPr>
        <w:t xml:space="preserve"> парковки</w:t>
      </w:r>
      <w:r w:rsidR="006659AA">
        <w:rPr>
          <w:rFonts w:ascii="Times New Roman" w:hAnsi="Times New Roman"/>
          <w:sz w:val="24"/>
          <w:szCs w:val="24"/>
        </w:rPr>
        <w:t>;</w:t>
      </w:r>
    </w:p>
    <w:p w14:paraId="21C3A16E" w14:textId="02E03D0A" w:rsidR="008D3A27" w:rsidRDefault="008D3A27" w:rsidP="00B921B6">
      <w:pPr>
        <w:spacing w:after="0" w:line="240" w:lineRule="auto"/>
        <w:jc w:val="both"/>
        <w:rPr>
          <w:rFonts w:ascii="Times New Roman" w:hAnsi="Times New Roman"/>
          <w:sz w:val="24"/>
          <w:szCs w:val="24"/>
        </w:rPr>
      </w:pPr>
      <w:r>
        <w:rPr>
          <w:rFonts w:ascii="Times New Roman" w:hAnsi="Times New Roman"/>
          <w:sz w:val="24"/>
          <w:szCs w:val="24"/>
        </w:rPr>
        <w:t>- полы – асфальтобетонные;</w:t>
      </w:r>
    </w:p>
    <w:p w14:paraId="3278EB78" w14:textId="71DF3881" w:rsidR="00067295" w:rsidRDefault="00067295" w:rsidP="00067295">
      <w:pPr>
        <w:spacing w:after="0" w:line="240" w:lineRule="auto"/>
        <w:jc w:val="both"/>
        <w:rPr>
          <w:rFonts w:ascii="Times New Roman" w:hAnsi="Times New Roman"/>
          <w:sz w:val="24"/>
          <w:szCs w:val="24"/>
        </w:rPr>
      </w:pPr>
      <w:r w:rsidRPr="00067295">
        <w:rPr>
          <w:rFonts w:ascii="Times New Roman" w:hAnsi="Times New Roman"/>
          <w:sz w:val="24"/>
          <w:szCs w:val="24"/>
        </w:rPr>
        <w:t>2.</w:t>
      </w:r>
      <w:r>
        <w:rPr>
          <w:rFonts w:ascii="Times New Roman" w:hAnsi="Times New Roman"/>
          <w:sz w:val="24"/>
          <w:szCs w:val="24"/>
        </w:rPr>
        <w:t>7</w:t>
      </w:r>
      <w:r w:rsidRPr="00067295">
        <w:rPr>
          <w:rFonts w:ascii="Times New Roman" w:hAnsi="Times New Roman"/>
          <w:sz w:val="24"/>
          <w:szCs w:val="24"/>
        </w:rPr>
        <w:t xml:space="preserve">. Ситуационный план расположения </w:t>
      </w:r>
      <w:proofErr w:type="spellStart"/>
      <w:r w:rsidRPr="00067295">
        <w:rPr>
          <w:rFonts w:ascii="Times New Roman" w:hAnsi="Times New Roman"/>
          <w:sz w:val="24"/>
          <w:szCs w:val="24"/>
        </w:rPr>
        <w:t>машино</w:t>
      </w:r>
      <w:proofErr w:type="spellEnd"/>
      <w:r w:rsidRPr="00067295">
        <w:rPr>
          <w:rFonts w:ascii="Times New Roman" w:hAnsi="Times New Roman"/>
          <w:sz w:val="24"/>
          <w:szCs w:val="24"/>
        </w:rPr>
        <w:t>-мест в закрытой парковке с условными номерами</w:t>
      </w:r>
      <w:r w:rsidR="006659AA">
        <w:rPr>
          <w:rFonts w:ascii="Times New Roman" w:hAnsi="Times New Roman"/>
          <w:sz w:val="24"/>
          <w:szCs w:val="24"/>
        </w:rPr>
        <w:t xml:space="preserve"> и расположением объекта долевого </w:t>
      </w:r>
      <w:proofErr w:type="gramStart"/>
      <w:r w:rsidR="006659AA">
        <w:rPr>
          <w:rFonts w:ascii="Times New Roman" w:hAnsi="Times New Roman"/>
          <w:sz w:val="24"/>
          <w:szCs w:val="24"/>
        </w:rPr>
        <w:t xml:space="preserve">строительства </w:t>
      </w:r>
      <w:r w:rsidRPr="00067295">
        <w:rPr>
          <w:rFonts w:ascii="Times New Roman" w:hAnsi="Times New Roman"/>
          <w:sz w:val="24"/>
          <w:szCs w:val="24"/>
        </w:rPr>
        <w:t xml:space="preserve"> приведен</w:t>
      </w:r>
      <w:proofErr w:type="gramEnd"/>
      <w:r w:rsidRPr="00067295">
        <w:rPr>
          <w:rFonts w:ascii="Times New Roman" w:hAnsi="Times New Roman"/>
          <w:sz w:val="24"/>
          <w:szCs w:val="24"/>
        </w:rPr>
        <w:t xml:space="preserve">  в Приложении № 1 к настоящему договору. </w:t>
      </w:r>
    </w:p>
    <w:p w14:paraId="0D0A1648" w14:textId="21F9EB50" w:rsidR="00C071E0" w:rsidRDefault="00C071E0" w:rsidP="00C071E0">
      <w:pPr>
        <w:spacing w:after="0" w:line="240" w:lineRule="auto"/>
        <w:jc w:val="both"/>
        <w:rPr>
          <w:rFonts w:ascii="Times New Roman" w:hAnsi="Times New Roman"/>
          <w:sz w:val="24"/>
          <w:szCs w:val="24"/>
        </w:rPr>
      </w:pPr>
      <w:r w:rsidRPr="00C071E0">
        <w:rPr>
          <w:rFonts w:ascii="Times New Roman" w:hAnsi="Times New Roman"/>
          <w:sz w:val="24"/>
          <w:szCs w:val="24"/>
          <w:highlight w:val="yellow"/>
        </w:rPr>
        <w:t xml:space="preserve">2.8. До подписания настоящего договора  Участник ознакомился с документацией, относящейся к строящемуся  </w:t>
      </w:r>
      <w:r w:rsidR="006E73CC">
        <w:rPr>
          <w:rFonts w:ascii="Times New Roman" w:hAnsi="Times New Roman"/>
          <w:sz w:val="24"/>
          <w:szCs w:val="24"/>
          <w:highlight w:val="yellow"/>
        </w:rPr>
        <w:t>Объекту</w:t>
      </w:r>
      <w:r w:rsidRPr="00C071E0">
        <w:rPr>
          <w:rFonts w:ascii="Times New Roman" w:hAnsi="Times New Roman"/>
          <w:sz w:val="24"/>
          <w:szCs w:val="24"/>
          <w:highlight w:val="yellow"/>
        </w:rPr>
        <w:t>, в том числе проектной документацией, планом (планировкой) Объекта долевого строительства,   разрешением на строительство и разрешениями, выданными в результате изменений проекта, правоустанавливающими документами на земельный участок, иными документами, размещенными в информационно - телекоммуникационной сети «Интернет» на сайте ЕИСЖС.  Участнику понятно содержание данных документов.</w:t>
      </w:r>
      <w:r w:rsidRPr="00C071E0">
        <w:rPr>
          <w:rFonts w:ascii="Times New Roman" w:hAnsi="Times New Roman"/>
          <w:sz w:val="24"/>
          <w:szCs w:val="24"/>
        </w:rPr>
        <w:t xml:space="preserve"> </w:t>
      </w:r>
    </w:p>
    <w:p w14:paraId="107D3A24" w14:textId="77777777" w:rsidR="00C071E0" w:rsidRPr="00C071E0" w:rsidRDefault="00C071E0" w:rsidP="00C071E0">
      <w:pPr>
        <w:spacing w:after="0" w:line="240" w:lineRule="auto"/>
        <w:jc w:val="both"/>
        <w:rPr>
          <w:rFonts w:ascii="Times New Roman" w:hAnsi="Times New Roman"/>
          <w:sz w:val="24"/>
          <w:szCs w:val="24"/>
        </w:rPr>
      </w:pPr>
    </w:p>
    <w:p w14:paraId="1B87B037" w14:textId="77777777" w:rsidR="00C071E0" w:rsidRPr="00067295" w:rsidRDefault="00C071E0" w:rsidP="00067295">
      <w:pPr>
        <w:spacing w:after="0" w:line="240" w:lineRule="auto"/>
        <w:jc w:val="both"/>
        <w:rPr>
          <w:rFonts w:ascii="Times New Roman" w:hAnsi="Times New Roman"/>
          <w:sz w:val="24"/>
          <w:szCs w:val="24"/>
        </w:rPr>
      </w:pPr>
    </w:p>
    <w:bookmarkEnd w:id="4"/>
    <w:p w14:paraId="45617EF3" w14:textId="167672A6" w:rsidR="00B921B6" w:rsidRDefault="00C071E0" w:rsidP="00B921B6">
      <w:pPr>
        <w:spacing w:after="0" w:line="240" w:lineRule="auto"/>
        <w:ind w:left="-142"/>
        <w:jc w:val="both"/>
        <w:rPr>
          <w:rFonts w:ascii="Times New Roman" w:hAnsi="Times New Roman"/>
          <w:sz w:val="24"/>
          <w:szCs w:val="24"/>
        </w:rPr>
      </w:pPr>
      <w:r>
        <w:rPr>
          <w:rFonts w:ascii="Times New Roman" w:eastAsia="Times New Roman" w:hAnsi="Times New Roman" w:cs="Times New Roman"/>
          <w:sz w:val="24"/>
          <w:szCs w:val="24"/>
          <w:highlight w:val="yellow"/>
          <w:lang w:eastAsia="ru-RU"/>
        </w:rPr>
        <w:lastRenderedPageBreak/>
        <w:t>2</w:t>
      </w:r>
      <w:r w:rsidRPr="00E312B9">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highlight w:val="yellow"/>
          <w:lang w:eastAsia="ru-RU"/>
        </w:rPr>
        <w:t>9</w:t>
      </w:r>
      <w:r w:rsidRPr="00E312B9">
        <w:rPr>
          <w:rFonts w:ascii="Times New Roman" w:eastAsia="Times New Roman" w:hAnsi="Times New Roman" w:cs="Times New Roman"/>
          <w:sz w:val="24"/>
          <w:szCs w:val="24"/>
          <w:highlight w:val="yellow"/>
          <w:lang w:eastAsia="ru-RU"/>
        </w:rPr>
        <w:t xml:space="preserve">. Сторонами допускается и не является основанием для расторжения или изменения настоящего Договора отклонение    </w:t>
      </w:r>
      <w:proofErr w:type="gramStart"/>
      <w:r w:rsidRPr="00E312B9">
        <w:rPr>
          <w:rFonts w:ascii="Times New Roman" w:eastAsia="Times New Roman" w:hAnsi="Times New Roman" w:cs="Times New Roman"/>
          <w:sz w:val="24"/>
          <w:szCs w:val="24"/>
          <w:highlight w:val="yellow"/>
          <w:lang w:eastAsia="ru-RU"/>
        </w:rPr>
        <w:t>фактической  площади</w:t>
      </w:r>
      <w:proofErr w:type="gramEnd"/>
      <w:r w:rsidRPr="00E312B9">
        <w:rPr>
          <w:rFonts w:ascii="Times New Roman" w:eastAsia="Times New Roman" w:hAnsi="Times New Roman" w:cs="Times New Roman"/>
          <w:sz w:val="24"/>
          <w:szCs w:val="24"/>
          <w:highlight w:val="yellow"/>
          <w:lang w:eastAsia="ru-RU"/>
        </w:rPr>
        <w:t xml:space="preserve"> Объекта долевого строительства в пределах 5 (пяти) процентов об </w:t>
      </w:r>
      <w:r w:rsidRPr="00E312B9">
        <w:rPr>
          <w:rFonts w:ascii="Times New Roman" w:eastAsia="Times New Roman" w:hAnsi="Times New Roman" w:cs="Times New Roman"/>
          <w:bCs/>
          <w:sz w:val="24"/>
          <w:szCs w:val="24"/>
          <w:highlight w:val="yellow"/>
          <w:lang w:eastAsia="ru-RU"/>
        </w:rPr>
        <w:t>проектной площади Объекта долевого строительства.</w:t>
      </w:r>
    </w:p>
    <w:p w14:paraId="4FF5B264" w14:textId="77777777" w:rsidR="00C071E0" w:rsidRPr="00077E32" w:rsidRDefault="00C071E0" w:rsidP="00B921B6">
      <w:pPr>
        <w:spacing w:after="0" w:line="240" w:lineRule="auto"/>
        <w:ind w:left="-142"/>
        <w:jc w:val="both"/>
        <w:rPr>
          <w:rFonts w:ascii="Times New Roman" w:hAnsi="Times New Roman"/>
          <w:sz w:val="24"/>
          <w:szCs w:val="24"/>
        </w:rPr>
      </w:pPr>
    </w:p>
    <w:p w14:paraId="48500578" w14:textId="77777777" w:rsidR="00B921B6" w:rsidRPr="00077E32" w:rsidRDefault="00B921B6" w:rsidP="00B921B6">
      <w:pPr>
        <w:spacing w:after="0" w:line="240" w:lineRule="auto"/>
        <w:jc w:val="center"/>
        <w:rPr>
          <w:rFonts w:ascii="Times New Roman" w:hAnsi="Times New Roman" w:cs="Times New Roman"/>
          <w:b/>
          <w:sz w:val="24"/>
          <w:szCs w:val="24"/>
        </w:rPr>
      </w:pPr>
      <w:r w:rsidRPr="00077E32">
        <w:rPr>
          <w:rFonts w:ascii="Times New Roman" w:hAnsi="Times New Roman"/>
          <w:b/>
          <w:sz w:val="24"/>
          <w:szCs w:val="24"/>
        </w:rPr>
        <w:t>3. ЦЕНА ДОГОВОРА И ПОРЯДОК РАСЧЕТОВ.</w:t>
      </w:r>
    </w:p>
    <w:p w14:paraId="1E932ED4" w14:textId="3162B15D" w:rsidR="000167DA" w:rsidRPr="00CB276E" w:rsidRDefault="00B921B6" w:rsidP="00B921B6">
      <w:pPr>
        <w:spacing w:after="0" w:line="240" w:lineRule="auto"/>
        <w:jc w:val="both"/>
        <w:rPr>
          <w:rFonts w:ascii="Times New Roman" w:eastAsia="Times New Roman" w:hAnsi="Times New Roman" w:cs="Times New Roman"/>
          <w:iCs/>
          <w:sz w:val="24"/>
          <w:szCs w:val="24"/>
          <w:lang w:eastAsia="ru-RU"/>
        </w:rPr>
      </w:pPr>
      <w:r w:rsidRPr="00CD68BF">
        <w:rPr>
          <w:rFonts w:ascii="Times New Roman" w:eastAsia="Times New Roman" w:hAnsi="Times New Roman" w:cs="Times New Roman"/>
          <w:sz w:val="24"/>
          <w:szCs w:val="24"/>
          <w:highlight w:val="yellow"/>
          <w:lang w:eastAsia="ru-RU"/>
        </w:rPr>
        <w:t xml:space="preserve">3.1. </w:t>
      </w:r>
      <w:r w:rsidR="000167DA" w:rsidRPr="00CD68BF">
        <w:rPr>
          <w:rFonts w:ascii="Times New Roman" w:eastAsia="Times New Roman" w:hAnsi="Times New Roman" w:cs="Times New Roman"/>
          <w:bCs/>
          <w:iCs/>
          <w:sz w:val="24"/>
          <w:szCs w:val="24"/>
          <w:highlight w:val="yellow"/>
          <w:lang w:eastAsia="ru-RU"/>
        </w:rPr>
        <w:t xml:space="preserve">Стоимость </w:t>
      </w:r>
      <w:proofErr w:type="spellStart"/>
      <w:r w:rsidR="000167DA" w:rsidRPr="00CD68BF">
        <w:rPr>
          <w:rFonts w:ascii="Times New Roman" w:eastAsia="Times New Roman" w:hAnsi="Times New Roman" w:cs="Times New Roman"/>
          <w:bCs/>
          <w:iCs/>
          <w:sz w:val="24"/>
          <w:szCs w:val="24"/>
          <w:highlight w:val="yellow"/>
          <w:lang w:eastAsia="ru-RU"/>
        </w:rPr>
        <w:t>машино</w:t>
      </w:r>
      <w:proofErr w:type="spellEnd"/>
      <w:r w:rsidR="000167DA" w:rsidRPr="00CD68BF">
        <w:rPr>
          <w:rFonts w:ascii="Times New Roman" w:eastAsia="Times New Roman" w:hAnsi="Times New Roman" w:cs="Times New Roman"/>
          <w:bCs/>
          <w:iCs/>
          <w:sz w:val="24"/>
          <w:szCs w:val="24"/>
          <w:highlight w:val="yellow"/>
          <w:lang w:eastAsia="ru-RU"/>
        </w:rPr>
        <w:t xml:space="preserve">-места определена как фиксированная величина и составляет </w:t>
      </w:r>
      <w:r w:rsidR="00C071E0">
        <w:rPr>
          <w:rFonts w:ascii="Times New Roman" w:eastAsia="Times New Roman" w:hAnsi="Times New Roman" w:cs="Times New Roman"/>
          <w:bCs/>
          <w:iCs/>
          <w:sz w:val="24"/>
          <w:szCs w:val="24"/>
          <w:highlight w:val="yellow"/>
          <w:lang w:eastAsia="ru-RU"/>
        </w:rPr>
        <w:t>______________</w:t>
      </w:r>
      <w:r w:rsidR="00CB276E" w:rsidRPr="00CD68BF">
        <w:rPr>
          <w:rFonts w:ascii="Times New Roman" w:eastAsia="Times New Roman" w:hAnsi="Times New Roman" w:cs="Times New Roman"/>
          <w:b/>
          <w:bCs/>
          <w:iCs/>
          <w:sz w:val="24"/>
          <w:szCs w:val="24"/>
          <w:highlight w:val="yellow"/>
          <w:lang w:eastAsia="ru-RU"/>
        </w:rPr>
        <w:t xml:space="preserve"> (</w:t>
      </w:r>
      <w:r w:rsidR="00C071E0">
        <w:rPr>
          <w:rFonts w:ascii="Times New Roman" w:eastAsia="Times New Roman" w:hAnsi="Times New Roman" w:cs="Times New Roman"/>
          <w:b/>
          <w:bCs/>
          <w:iCs/>
          <w:sz w:val="24"/>
          <w:szCs w:val="24"/>
          <w:highlight w:val="yellow"/>
          <w:lang w:eastAsia="ru-RU"/>
        </w:rPr>
        <w:t>____________________________</w:t>
      </w:r>
      <w:r w:rsidR="00CB276E" w:rsidRPr="00CD68BF">
        <w:rPr>
          <w:rFonts w:ascii="Times New Roman" w:eastAsia="Times New Roman" w:hAnsi="Times New Roman" w:cs="Times New Roman"/>
          <w:b/>
          <w:bCs/>
          <w:iCs/>
          <w:sz w:val="24"/>
          <w:szCs w:val="24"/>
          <w:highlight w:val="yellow"/>
          <w:lang w:eastAsia="ru-RU"/>
        </w:rPr>
        <w:t xml:space="preserve">) </w:t>
      </w:r>
      <w:r w:rsidR="000167DA" w:rsidRPr="00CD68BF">
        <w:rPr>
          <w:rFonts w:ascii="Times New Roman" w:eastAsia="Times New Roman" w:hAnsi="Times New Roman" w:cs="Times New Roman"/>
          <w:b/>
          <w:bCs/>
          <w:iCs/>
          <w:sz w:val="24"/>
          <w:szCs w:val="24"/>
          <w:highlight w:val="yellow"/>
          <w:lang w:eastAsia="ru-RU"/>
        </w:rPr>
        <w:t xml:space="preserve">рублей </w:t>
      </w:r>
      <w:r w:rsidR="00CB276E" w:rsidRPr="00CD68BF">
        <w:rPr>
          <w:rFonts w:ascii="Times New Roman" w:eastAsia="Times New Roman" w:hAnsi="Times New Roman" w:cs="Times New Roman"/>
          <w:b/>
          <w:bCs/>
          <w:iCs/>
          <w:sz w:val="24"/>
          <w:szCs w:val="24"/>
          <w:highlight w:val="yellow"/>
          <w:lang w:eastAsia="ru-RU"/>
        </w:rPr>
        <w:t>00</w:t>
      </w:r>
      <w:r w:rsidR="000167DA" w:rsidRPr="00CD68BF">
        <w:rPr>
          <w:rFonts w:ascii="Times New Roman" w:eastAsia="Times New Roman" w:hAnsi="Times New Roman" w:cs="Times New Roman"/>
          <w:b/>
          <w:bCs/>
          <w:iCs/>
          <w:sz w:val="24"/>
          <w:szCs w:val="24"/>
          <w:highlight w:val="yellow"/>
          <w:lang w:eastAsia="ru-RU"/>
        </w:rPr>
        <w:t xml:space="preserve"> копеек</w:t>
      </w:r>
      <w:r w:rsidR="000167DA" w:rsidRPr="00CD68BF">
        <w:rPr>
          <w:rFonts w:ascii="Times New Roman" w:eastAsia="Times New Roman" w:hAnsi="Times New Roman" w:cs="Times New Roman"/>
          <w:bCs/>
          <w:iCs/>
          <w:sz w:val="24"/>
          <w:szCs w:val="24"/>
          <w:highlight w:val="yellow"/>
          <w:lang w:eastAsia="ru-RU"/>
        </w:rPr>
        <w:t xml:space="preserve"> (НДС не облагается).</w:t>
      </w:r>
    </w:p>
    <w:p w14:paraId="74725CC2" w14:textId="16892A8E" w:rsidR="00B921B6" w:rsidRPr="00077E32" w:rsidRDefault="00B921B6" w:rsidP="00AB518D">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3.2</w:t>
      </w:r>
      <w:r w:rsidRPr="00077E32">
        <w:rPr>
          <w:rFonts w:ascii="Times New Roman" w:eastAsia="Times New Roman" w:hAnsi="Times New Roman" w:cs="Times New Roman"/>
          <w:color w:val="FF0000"/>
          <w:sz w:val="24"/>
          <w:szCs w:val="24"/>
          <w:lang w:eastAsia="ru-RU"/>
        </w:rPr>
        <w:t xml:space="preserve">. </w:t>
      </w:r>
      <w:r w:rsidRPr="00077E32">
        <w:rPr>
          <w:rFonts w:ascii="Times New Roman" w:eastAsia="Times New Roman" w:hAnsi="Times New Roman" w:cs="Times New Roman"/>
          <w:sz w:val="24"/>
          <w:szCs w:val="24"/>
          <w:lang w:eastAsia="ru-RU"/>
        </w:rPr>
        <w:t xml:space="preserve">После завершения строительства и проведения первичной </w:t>
      </w:r>
      <w:r w:rsidR="00C071E0">
        <w:rPr>
          <w:rFonts w:ascii="Times New Roman" w:eastAsia="Times New Roman" w:hAnsi="Times New Roman" w:cs="Times New Roman"/>
          <w:sz w:val="24"/>
          <w:szCs w:val="24"/>
          <w:lang w:eastAsia="ru-RU"/>
        </w:rPr>
        <w:t xml:space="preserve">технической </w:t>
      </w:r>
      <w:r w:rsidRPr="00077E32">
        <w:rPr>
          <w:rFonts w:ascii="Times New Roman" w:eastAsia="Times New Roman" w:hAnsi="Times New Roman" w:cs="Times New Roman"/>
          <w:sz w:val="24"/>
          <w:szCs w:val="24"/>
          <w:lang w:eastAsia="ru-RU"/>
        </w:rPr>
        <w:t xml:space="preserve">инвентаризации </w:t>
      </w:r>
      <w:r w:rsidR="00775EFA">
        <w:rPr>
          <w:rFonts w:ascii="Times New Roman" w:eastAsia="Times New Roman" w:hAnsi="Times New Roman" w:cs="Times New Roman"/>
          <w:sz w:val="24"/>
          <w:szCs w:val="24"/>
          <w:lang w:eastAsia="ru-RU"/>
        </w:rPr>
        <w:t xml:space="preserve">закрытой парковки </w:t>
      </w:r>
      <w:r w:rsidRPr="00077E32">
        <w:rPr>
          <w:rFonts w:ascii="Times New Roman" w:eastAsia="Times New Roman" w:hAnsi="Times New Roman" w:cs="Times New Roman"/>
          <w:sz w:val="24"/>
          <w:szCs w:val="24"/>
          <w:lang w:eastAsia="ru-RU"/>
        </w:rPr>
        <w:t xml:space="preserve">цена договора, определенная в п. 3.1. </w:t>
      </w:r>
      <w:proofErr w:type="gramStart"/>
      <w:r w:rsidRPr="00077E32">
        <w:rPr>
          <w:rFonts w:ascii="Times New Roman" w:eastAsia="Times New Roman" w:hAnsi="Times New Roman" w:cs="Times New Roman"/>
          <w:sz w:val="24"/>
          <w:szCs w:val="24"/>
          <w:lang w:eastAsia="ru-RU"/>
        </w:rPr>
        <w:t xml:space="preserve">договора </w:t>
      </w:r>
      <w:r w:rsidR="00AB518D">
        <w:rPr>
          <w:rFonts w:ascii="Times New Roman" w:eastAsia="Times New Roman" w:hAnsi="Times New Roman" w:cs="Times New Roman"/>
          <w:sz w:val="24"/>
          <w:szCs w:val="24"/>
          <w:lang w:eastAsia="ru-RU"/>
        </w:rPr>
        <w:t xml:space="preserve"> </w:t>
      </w:r>
      <w:r w:rsidRPr="00077E32">
        <w:rPr>
          <w:rFonts w:ascii="Times New Roman" w:eastAsia="Times New Roman" w:hAnsi="Times New Roman" w:cs="Times New Roman"/>
          <w:sz w:val="24"/>
          <w:szCs w:val="24"/>
          <w:lang w:eastAsia="ru-RU"/>
        </w:rPr>
        <w:t>перерасчету</w:t>
      </w:r>
      <w:proofErr w:type="gramEnd"/>
      <w:r w:rsidR="00AB518D">
        <w:rPr>
          <w:rFonts w:ascii="Times New Roman" w:eastAsia="Times New Roman" w:hAnsi="Times New Roman" w:cs="Times New Roman"/>
          <w:sz w:val="24"/>
          <w:szCs w:val="24"/>
          <w:lang w:eastAsia="ru-RU"/>
        </w:rPr>
        <w:t xml:space="preserve"> не подлежит.</w:t>
      </w:r>
      <w:r w:rsidRPr="00077E32">
        <w:rPr>
          <w:rFonts w:ascii="Times New Roman" w:eastAsia="Times New Roman" w:hAnsi="Times New Roman" w:cs="Times New Roman"/>
          <w:sz w:val="24"/>
          <w:szCs w:val="24"/>
          <w:lang w:eastAsia="ru-RU"/>
        </w:rPr>
        <w:t xml:space="preserve"> </w:t>
      </w:r>
    </w:p>
    <w:p w14:paraId="625D7204" w14:textId="7CC6D528" w:rsidR="00B921B6" w:rsidRPr="00077E32" w:rsidRDefault="00B921B6" w:rsidP="00B921B6">
      <w:pPr>
        <w:spacing w:after="0" w:line="240" w:lineRule="auto"/>
        <w:jc w:val="both"/>
        <w:rPr>
          <w:rFonts w:ascii="Times New Roman" w:eastAsia="Times New Roman" w:hAnsi="Times New Roman" w:cs="Times New Roman"/>
          <w:bCs/>
          <w:sz w:val="24"/>
          <w:szCs w:val="24"/>
          <w:lang w:eastAsia="ru-RU"/>
        </w:rPr>
      </w:pPr>
      <w:r w:rsidRPr="00077E32">
        <w:rPr>
          <w:rFonts w:ascii="Times New Roman" w:eastAsia="Times New Roman" w:hAnsi="Times New Roman" w:cs="Times New Roman"/>
          <w:sz w:val="24"/>
          <w:szCs w:val="24"/>
          <w:lang w:eastAsia="ru-RU"/>
        </w:rPr>
        <w:t>3.</w:t>
      </w:r>
      <w:r w:rsidR="00AB518D">
        <w:rPr>
          <w:rFonts w:ascii="Times New Roman" w:eastAsia="Times New Roman" w:hAnsi="Times New Roman" w:cs="Times New Roman"/>
          <w:sz w:val="24"/>
          <w:szCs w:val="24"/>
          <w:lang w:eastAsia="ru-RU"/>
        </w:rPr>
        <w:t>2</w:t>
      </w:r>
      <w:r w:rsidRPr="00077E32">
        <w:rPr>
          <w:rFonts w:ascii="Times New Roman" w:eastAsia="Times New Roman" w:hAnsi="Times New Roman" w:cs="Times New Roman"/>
          <w:sz w:val="24"/>
          <w:szCs w:val="24"/>
          <w:lang w:eastAsia="ru-RU"/>
        </w:rPr>
        <w:t xml:space="preserve">. Сумму в размере </w:t>
      </w:r>
      <w:r w:rsidR="00C071E0">
        <w:rPr>
          <w:rFonts w:ascii="Times New Roman" w:eastAsia="Times New Roman" w:hAnsi="Times New Roman" w:cs="Times New Roman"/>
          <w:sz w:val="24"/>
          <w:szCs w:val="24"/>
          <w:lang w:eastAsia="ru-RU"/>
        </w:rPr>
        <w:t>_______________</w:t>
      </w:r>
      <w:r w:rsidR="00CB276E">
        <w:rPr>
          <w:rFonts w:ascii="Times New Roman" w:eastAsia="Times New Roman" w:hAnsi="Times New Roman" w:cs="Times New Roman"/>
          <w:b/>
          <w:sz w:val="24"/>
          <w:szCs w:val="24"/>
          <w:lang w:eastAsia="ru-RU"/>
        </w:rPr>
        <w:t>(</w:t>
      </w:r>
      <w:r w:rsidR="00C071E0">
        <w:rPr>
          <w:rFonts w:ascii="Times New Roman" w:eastAsia="Times New Roman" w:hAnsi="Times New Roman" w:cs="Times New Roman"/>
          <w:b/>
          <w:sz w:val="24"/>
          <w:szCs w:val="24"/>
          <w:lang w:eastAsia="ru-RU"/>
        </w:rPr>
        <w:t>____________________</w:t>
      </w:r>
      <w:r w:rsidR="00CB276E">
        <w:rPr>
          <w:rFonts w:ascii="Times New Roman" w:eastAsia="Times New Roman" w:hAnsi="Times New Roman" w:cs="Times New Roman"/>
          <w:b/>
          <w:sz w:val="24"/>
          <w:szCs w:val="24"/>
          <w:lang w:eastAsia="ru-RU"/>
        </w:rPr>
        <w:t>) рублей 00</w:t>
      </w:r>
      <w:r w:rsidRPr="00077E32">
        <w:rPr>
          <w:rFonts w:ascii="Times New Roman" w:eastAsia="Times New Roman" w:hAnsi="Times New Roman" w:cs="Times New Roman"/>
          <w:b/>
          <w:sz w:val="24"/>
          <w:szCs w:val="24"/>
          <w:lang w:eastAsia="ru-RU"/>
        </w:rPr>
        <w:t xml:space="preserve"> копеек</w:t>
      </w:r>
      <w:r w:rsidRPr="00077E32">
        <w:rPr>
          <w:rFonts w:ascii="Times New Roman" w:eastAsia="Times New Roman" w:hAnsi="Times New Roman" w:cs="Times New Roman"/>
          <w:bCs/>
          <w:sz w:val="24"/>
          <w:szCs w:val="24"/>
          <w:lang w:eastAsia="ru-RU"/>
        </w:rPr>
        <w:t xml:space="preserve"> Участник долевого строительства обязуется оплатить после государственной регистрации данного Договора в течение 3-х рабочих дней за счет собственных средств.</w:t>
      </w:r>
    </w:p>
    <w:p w14:paraId="35EBE0E4" w14:textId="2502E978" w:rsidR="00B921B6" w:rsidRPr="00077E32" w:rsidRDefault="00B921B6" w:rsidP="00B921B6">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w:t>
      </w:r>
      <w:r w:rsidR="00AB518D">
        <w:rPr>
          <w:rFonts w:ascii="Times New Roman" w:eastAsia="Times New Roman" w:hAnsi="Times New Roman" w:cs="Times New Roman"/>
          <w:sz w:val="24"/>
          <w:szCs w:val="24"/>
          <w:lang w:eastAsia="ru-RU"/>
        </w:rPr>
        <w:t>3</w:t>
      </w:r>
      <w:r w:rsidRPr="00077E32">
        <w:rPr>
          <w:rFonts w:ascii="Times New Roman" w:eastAsia="Times New Roman" w:hAnsi="Times New Roman" w:cs="Times New Roman"/>
          <w:sz w:val="24"/>
          <w:szCs w:val="24"/>
          <w:lang w:eastAsia="ru-RU"/>
        </w:rPr>
        <w:t>. Оплата цены по настоящему договору производится Участником долевого строительства, путем безналичного перечисления денежных средств в рублях РФ на расчетный счет Застройщика, указанный в п. 12.2, с соблюдением требований п. 11.1. Настоящего договора, либо зачетом встречных однородных требований.</w:t>
      </w:r>
    </w:p>
    <w:p w14:paraId="0D8E8684" w14:textId="75D5A84F" w:rsidR="00B921B6" w:rsidRPr="00077E32" w:rsidRDefault="00B921B6" w:rsidP="00B921B6">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bCs/>
          <w:sz w:val="24"/>
          <w:szCs w:val="24"/>
          <w:lang w:eastAsia="ru-RU"/>
        </w:rPr>
        <w:t>3.</w:t>
      </w:r>
      <w:r w:rsidR="00AB518D">
        <w:rPr>
          <w:rFonts w:ascii="Times New Roman" w:eastAsia="Times New Roman" w:hAnsi="Times New Roman" w:cs="Times New Roman"/>
          <w:bCs/>
          <w:sz w:val="24"/>
          <w:szCs w:val="24"/>
          <w:lang w:eastAsia="ru-RU"/>
        </w:rPr>
        <w:t>4</w:t>
      </w:r>
      <w:r w:rsidRPr="00077E32">
        <w:rPr>
          <w:rFonts w:ascii="Times New Roman" w:eastAsia="Times New Roman" w:hAnsi="Times New Roman" w:cs="Times New Roman"/>
          <w:bCs/>
          <w:sz w:val="24"/>
          <w:szCs w:val="24"/>
          <w:lang w:eastAsia="ru-RU"/>
        </w:rPr>
        <w:t xml:space="preserve">. </w:t>
      </w:r>
      <w:r w:rsidR="004535BE">
        <w:rPr>
          <w:rFonts w:ascii="Times New Roman" w:eastAsia="Times New Roman" w:hAnsi="Times New Roman" w:cs="Times New Roman"/>
          <w:bCs/>
          <w:sz w:val="24"/>
          <w:szCs w:val="24"/>
          <w:lang w:eastAsia="ru-RU"/>
        </w:rPr>
        <w:t>П</w:t>
      </w:r>
      <w:r w:rsidRPr="00077E32">
        <w:rPr>
          <w:rFonts w:ascii="Times New Roman" w:eastAsia="Times New Roman" w:hAnsi="Times New Roman" w:cs="Times New Roman"/>
          <w:sz w:val="24"/>
          <w:szCs w:val="24"/>
          <w:lang w:eastAsia="ru-RU"/>
        </w:rPr>
        <w:t>о требованию Участника стороны составляют и подписывают Акт/Акты о частичной/полной оплате цены Договора, в которых отражают размер суммы, оплаченной Участником по настоящему Договору, количество квадратных метров, права на которые Участником были оплачены, а также идентифицирующие признаки объекта, права на которые перешли к Участнику после оплаты.</w:t>
      </w:r>
    </w:p>
    <w:p w14:paraId="2FCB2FCD" w14:textId="77777777" w:rsidR="00B921B6" w:rsidRPr="00077E32" w:rsidRDefault="00B921B6" w:rsidP="00B921B6">
      <w:pPr>
        <w:spacing w:after="0" w:line="240" w:lineRule="auto"/>
        <w:jc w:val="both"/>
        <w:rPr>
          <w:rFonts w:ascii="Times New Roman" w:eastAsia="Times New Roman" w:hAnsi="Times New Roman" w:cs="Times New Roman"/>
          <w:sz w:val="24"/>
          <w:szCs w:val="24"/>
          <w:lang w:eastAsia="ru-RU"/>
        </w:rPr>
      </w:pPr>
    </w:p>
    <w:p w14:paraId="572DA2C8" w14:textId="77777777" w:rsidR="000167DA" w:rsidRPr="006B41EA" w:rsidRDefault="000167DA" w:rsidP="000167DA">
      <w:pPr>
        <w:numPr>
          <w:ilvl w:val="0"/>
          <w:numId w:val="1"/>
        </w:numPr>
        <w:spacing w:after="0" w:line="240" w:lineRule="auto"/>
        <w:jc w:val="center"/>
        <w:rPr>
          <w:rFonts w:ascii="Times New Roman" w:eastAsia="Times New Roman" w:hAnsi="Times New Roman" w:cs="Times New Roman"/>
          <w:b/>
          <w:bCs/>
          <w:sz w:val="24"/>
          <w:szCs w:val="24"/>
          <w:lang w:eastAsia="ru-RU"/>
        </w:rPr>
      </w:pPr>
      <w:bookmarkStart w:id="5" w:name="_Hlk527984455"/>
      <w:r w:rsidRPr="006B41EA">
        <w:rPr>
          <w:rFonts w:ascii="Times New Roman" w:eastAsia="Times New Roman" w:hAnsi="Times New Roman" w:cs="Times New Roman"/>
          <w:b/>
          <w:bCs/>
          <w:sz w:val="24"/>
          <w:szCs w:val="24"/>
          <w:lang w:eastAsia="ru-RU"/>
        </w:rPr>
        <w:t>ПРАВА И ОБЯЗАННОСТИ СТОРОН.</w:t>
      </w:r>
    </w:p>
    <w:p w14:paraId="0CCAB7F6" w14:textId="77777777" w:rsidR="000167DA" w:rsidRPr="006B41EA" w:rsidRDefault="000167DA" w:rsidP="000167DA">
      <w:pPr>
        <w:spacing w:after="0" w:line="240" w:lineRule="auto"/>
        <w:jc w:val="both"/>
        <w:rPr>
          <w:rFonts w:ascii="Times New Roman" w:eastAsia="Times New Roman" w:hAnsi="Times New Roman" w:cs="Times New Roman"/>
          <w:b/>
          <w:sz w:val="24"/>
          <w:szCs w:val="24"/>
          <w:lang w:eastAsia="ru-RU"/>
        </w:rPr>
      </w:pPr>
      <w:r w:rsidRPr="006B41EA">
        <w:rPr>
          <w:rFonts w:ascii="Times New Roman" w:eastAsia="Times New Roman" w:hAnsi="Times New Roman" w:cs="Times New Roman"/>
          <w:b/>
          <w:sz w:val="24"/>
          <w:szCs w:val="24"/>
          <w:lang w:eastAsia="ru-RU"/>
        </w:rPr>
        <w:t>4.1. Обязанности Застройщика:</w:t>
      </w:r>
    </w:p>
    <w:p w14:paraId="58002205" w14:textId="23F90847" w:rsidR="000167DA" w:rsidRPr="006B41EA" w:rsidRDefault="000167DA" w:rsidP="000167DA">
      <w:pPr>
        <w:spacing w:after="0" w:line="240" w:lineRule="auto"/>
        <w:jc w:val="both"/>
        <w:rPr>
          <w:rFonts w:ascii="Times New Roman" w:eastAsia="Times New Roman" w:hAnsi="Times New Roman" w:cs="Times New Roman"/>
          <w:b/>
          <w:sz w:val="24"/>
          <w:szCs w:val="24"/>
          <w:lang w:eastAsia="ru-RU"/>
        </w:rPr>
      </w:pPr>
      <w:r w:rsidRPr="006B41EA">
        <w:rPr>
          <w:rFonts w:ascii="Times New Roman" w:eastAsia="Times New Roman" w:hAnsi="Times New Roman" w:cs="Times New Roman"/>
          <w:sz w:val="24"/>
          <w:szCs w:val="24"/>
          <w:lang w:eastAsia="ru-RU"/>
        </w:rPr>
        <w:t>4.1.1.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w:t>
      </w:r>
      <w:r w:rsidR="00AB518D">
        <w:rPr>
          <w:rFonts w:ascii="Times New Roman" w:eastAsia="Times New Roman" w:hAnsi="Times New Roman" w:cs="Times New Roman"/>
          <w:sz w:val="24"/>
          <w:szCs w:val="24"/>
          <w:lang w:eastAsia="ru-RU"/>
        </w:rPr>
        <w:t xml:space="preserve">. </w:t>
      </w:r>
    </w:p>
    <w:p w14:paraId="182608DD" w14:textId="099FF9FF"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4.1.2.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w:t>
      </w:r>
      <w:r w:rsidR="00775EFA">
        <w:rPr>
          <w:rFonts w:ascii="Times New Roman" w:eastAsia="Times New Roman" w:hAnsi="Times New Roman" w:cs="Times New Roman"/>
          <w:sz w:val="24"/>
          <w:szCs w:val="24"/>
          <w:lang w:eastAsia="ru-RU"/>
        </w:rPr>
        <w:t>жилого комплекса.</w:t>
      </w:r>
    </w:p>
    <w:p w14:paraId="062EC11C"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4.1.3. Застройщик обязуется обеспечить проектирование, строительство с качеством, соответствующим действующим строительным нормам и правилам.</w:t>
      </w:r>
    </w:p>
    <w:p w14:paraId="4AB2F2D6" w14:textId="3C99B3C8"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4.1.4. Застройщик обеспечивает передачу Участнику Объекта долевого строительства в завершенном строительством </w:t>
      </w:r>
      <w:r w:rsidR="00742BB1">
        <w:rPr>
          <w:rFonts w:ascii="Times New Roman" w:eastAsia="Times New Roman" w:hAnsi="Times New Roman" w:cs="Times New Roman"/>
          <w:sz w:val="24"/>
          <w:szCs w:val="24"/>
          <w:lang w:eastAsia="ru-RU"/>
        </w:rPr>
        <w:t xml:space="preserve">Объекте </w:t>
      </w:r>
      <w:r w:rsidRPr="006B41EA">
        <w:rPr>
          <w:rFonts w:ascii="Times New Roman" w:eastAsia="Times New Roman" w:hAnsi="Times New Roman" w:cs="Times New Roman"/>
          <w:sz w:val="24"/>
          <w:szCs w:val="24"/>
          <w:lang w:eastAsia="ru-RU"/>
        </w:rPr>
        <w:t xml:space="preserve">путем подписания Акта приема-передачи не позднее 4 (четырех) месяцев после получения разрешения на ввод в эксплуатацию </w:t>
      </w:r>
      <w:r w:rsidR="00775EFA">
        <w:rPr>
          <w:rFonts w:ascii="Times New Roman" w:eastAsia="Times New Roman" w:hAnsi="Times New Roman" w:cs="Times New Roman"/>
          <w:sz w:val="24"/>
          <w:szCs w:val="24"/>
          <w:lang w:eastAsia="ru-RU"/>
        </w:rPr>
        <w:t>жилого комплекса</w:t>
      </w:r>
      <w:r w:rsidRPr="006B41EA">
        <w:rPr>
          <w:rFonts w:ascii="Times New Roman" w:eastAsia="Times New Roman" w:hAnsi="Times New Roman" w:cs="Times New Roman"/>
          <w:sz w:val="24"/>
          <w:szCs w:val="24"/>
          <w:lang w:eastAsia="ru-RU"/>
        </w:rPr>
        <w:t>.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w:t>
      </w:r>
      <w:r w:rsidR="00775EFA">
        <w:rPr>
          <w:rFonts w:ascii="Times New Roman" w:eastAsia="Times New Roman" w:hAnsi="Times New Roman" w:cs="Times New Roman"/>
          <w:sz w:val="24"/>
          <w:szCs w:val="24"/>
          <w:lang w:eastAsia="ru-RU"/>
        </w:rPr>
        <w:t xml:space="preserve">. </w:t>
      </w:r>
    </w:p>
    <w:p w14:paraId="4E1AE744" w14:textId="77777777" w:rsidR="000167DA" w:rsidRPr="006B41EA" w:rsidRDefault="000167DA" w:rsidP="000167DA">
      <w:pPr>
        <w:tabs>
          <w:tab w:val="left" w:pos="0"/>
          <w:tab w:val="left" w:pos="7380"/>
        </w:tabs>
        <w:spacing w:after="0" w:line="240" w:lineRule="auto"/>
        <w:jc w:val="both"/>
        <w:rPr>
          <w:rFonts w:ascii="Times New Roman" w:hAnsi="Times New Roman"/>
          <w:sz w:val="24"/>
          <w:szCs w:val="24"/>
        </w:rPr>
      </w:pPr>
      <w:r w:rsidRPr="006B41EA">
        <w:rPr>
          <w:rFonts w:ascii="Times New Roman" w:hAnsi="Times New Roman"/>
          <w:sz w:val="24"/>
          <w:szCs w:val="24"/>
        </w:rPr>
        <w:t>4.1.5.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926E847" w14:textId="39C2E07E" w:rsidR="000167DA" w:rsidRDefault="000167DA" w:rsidP="000167DA">
      <w:pPr>
        <w:tabs>
          <w:tab w:val="left" w:pos="0"/>
          <w:tab w:val="left" w:pos="7380"/>
        </w:tabs>
        <w:spacing w:after="0" w:line="240" w:lineRule="auto"/>
        <w:jc w:val="both"/>
        <w:rPr>
          <w:rFonts w:ascii="Times New Roman" w:hAnsi="Times New Roman"/>
          <w:sz w:val="24"/>
          <w:szCs w:val="24"/>
        </w:rPr>
      </w:pPr>
      <w:r w:rsidRPr="006B41EA">
        <w:rPr>
          <w:rFonts w:ascii="Times New Roman" w:hAnsi="Times New Roman"/>
          <w:sz w:val="24"/>
          <w:szCs w:val="24"/>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об изменении </w:t>
      </w:r>
      <w:r w:rsidRPr="006B41EA">
        <w:rPr>
          <w:rFonts w:ascii="Times New Roman" w:hAnsi="Times New Roman"/>
          <w:sz w:val="24"/>
          <w:szCs w:val="24"/>
        </w:rPr>
        <w:lastRenderedPageBreak/>
        <w:t>срока передачи Объекта долевого строительства со стороны Участника долевого строительства получено. В этом случае, оформление дополнительного соглашения об изменении срока строительства не требуется.</w:t>
      </w:r>
    </w:p>
    <w:p w14:paraId="3A021B9D" w14:textId="77777777" w:rsidR="00C071E0" w:rsidRPr="00C071E0" w:rsidRDefault="00C071E0" w:rsidP="00C071E0">
      <w:pPr>
        <w:tabs>
          <w:tab w:val="left" w:pos="0"/>
          <w:tab w:val="left" w:pos="7380"/>
        </w:tabs>
        <w:spacing w:after="0" w:line="240" w:lineRule="auto"/>
        <w:jc w:val="both"/>
        <w:rPr>
          <w:rFonts w:ascii="Times New Roman" w:hAnsi="Times New Roman"/>
          <w:sz w:val="24"/>
          <w:szCs w:val="24"/>
        </w:rPr>
      </w:pPr>
      <w:proofErr w:type="gramStart"/>
      <w:r w:rsidRPr="00C071E0">
        <w:rPr>
          <w:rFonts w:ascii="Times New Roman" w:hAnsi="Times New Roman"/>
          <w:sz w:val="24"/>
          <w:szCs w:val="24"/>
          <w:highlight w:val="yellow"/>
        </w:rPr>
        <w:t>4.1.6. .</w:t>
      </w:r>
      <w:proofErr w:type="gramEnd"/>
      <w:r w:rsidRPr="00C071E0">
        <w:rPr>
          <w:rFonts w:ascii="Times New Roman" w:hAnsi="Times New Roman"/>
          <w:sz w:val="24"/>
          <w:szCs w:val="24"/>
          <w:highlight w:val="yellow"/>
        </w:rPr>
        <w:t xml:space="preserve">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Участникам долевого строительства на праве общей долевой собственности пропорционально занимаемым площадям в соответствии со ст. 290 ГК РФ, ст. 36 ЖК РФ.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помещений МКД,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w:t>
      </w:r>
      <w:r w:rsidRPr="00C071E0">
        <w:rPr>
          <w:rFonts w:ascii="Times New Roman" w:hAnsi="Times New Roman"/>
          <w:sz w:val="24"/>
          <w:szCs w:val="24"/>
        </w:rPr>
        <w:t xml:space="preserve">   </w:t>
      </w:r>
    </w:p>
    <w:p w14:paraId="79A9A0A4" w14:textId="712C5698" w:rsidR="00742BB1" w:rsidRPr="006B41EA" w:rsidRDefault="00742BB1" w:rsidP="000167DA">
      <w:pPr>
        <w:tabs>
          <w:tab w:val="left" w:pos="0"/>
          <w:tab w:val="left" w:pos="7380"/>
        </w:tabs>
        <w:spacing w:after="0" w:line="240" w:lineRule="auto"/>
        <w:jc w:val="both"/>
        <w:rPr>
          <w:rFonts w:ascii="Times New Roman" w:hAnsi="Times New Roman"/>
          <w:sz w:val="24"/>
          <w:szCs w:val="24"/>
        </w:rPr>
      </w:pPr>
    </w:p>
    <w:p w14:paraId="63B8BF70" w14:textId="77777777" w:rsidR="000167DA" w:rsidRPr="006B41EA" w:rsidRDefault="000167DA" w:rsidP="000167DA">
      <w:pPr>
        <w:tabs>
          <w:tab w:val="left" w:pos="5775"/>
        </w:tabs>
        <w:spacing w:after="0" w:line="240" w:lineRule="auto"/>
        <w:jc w:val="both"/>
        <w:rPr>
          <w:rFonts w:ascii="Times New Roman" w:eastAsia="Times New Roman" w:hAnsi="Times New Roman" w:cs="Times New Roman"/>
          <w:b/>
          <w:sz w:val="24"/>
          <w:szCs w:val="24"/>
          <w:lang w:eastAsia="ru-RU"/>
        </w:rPr>
      </w:pPr>
      <w:r w:rsidRPr="006B41EA">
        <w:rPr>
          <w:rFonts w:ascii="Times New Roman" w:eastAsia="Times New Roman" w:hAnsi="Times New Roman" w:cs="Times New Roman"/>
          <w:b/>
          <w:sz w:val="24"/>
          <w:szCs w:val="24"/>
          <w:lang w:eastAsia="ru-RU"/>
        </w:rPr>
        <w:t>4.2. Обязанности Участника долевого строительства:</w:t>
      </w:r>
      <w:r w:rsidRPr="006B41EA">
        <w:rPr>
          <w:rFonts w:ascii="Times New Roman" w:eastAsia="Times New Roman" w:hAnsi="Times New Roman" w:cs="Times New Roman"/>
          <w:b/>
          <w:sz w:val="24"/>
          <w:szCs w:val="24"/>
          <w:lang w:eastAsia="ru-RU"/>
        </w:rPr>
        <w:tab/>
      </w:r>
    </w:p>
    <w:p w14:paraId="41950B4C"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4.2.1.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 </w:t>
      </w:r>
    </w:p>
    <w:p w14:paraId="0DDF33C3"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4.2.2.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46D16873"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4.2.3.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заключения договора уступки прав требования Объекта долевого строительства,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6AA0EED9"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4.2.4.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от Застройщика о готовности Объекта долевого строительства к передаче.</w:t>
      </w:r>
    </w:p>
    <w:p w14:paraId="3AF7EA53" w14:textId="192C5270"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4.2.5</w:t>
      </w:r>
      <w:r w:rsidRPr="006659AA">
        <w:rPr>
          <w:rFonts w:ascii="Times New Roman" w:eastAsia="Times New Roman" w:hAnsi="Times New Roman" w:cs="Times New Roman"/>
          <w:sz w:val="24"/>
          <w:szCs w:val="24"/>
          <w:lang w:eastAsia="ru-RU"/>
        </w:rPr>
        <w:t xml:space="preserve">. После ввода </w:t>
      </w:r>
      <w:r w:rsidR="00775EFA" w:rsidRPr="006659AA">
        <w:rPr>
          <w:rFonts w:ascii="Times New Roman" w:eastAsia="Times New Roman" w:hAnsi="Times New Roman" w:cs="Times New Roman"/>
          <w:sz w:val="24"/>
          <w:szCs w:val="24"/>
          <w:lang w:eastAsia="ru-RU"/>
        </w:rPr>
        <w:t xml:space="preserve">жилого комплекса </w:t>
      </w:r>
      <w:r w:rsidRPr="006659AA">
        <w:rPr>
          <w:rFonts w:ascii="Times New Roman" w:eastAsia="Times New Roman" w:hAnsi="Times New Roman" w:cs="Times New Roman"/>
          <w:sz w:val="24"/>
          <w:szCs w:val="24"/>
          <w:lang w:eastAsia="ru-RU"/>
        </w:rPr>
        <w:t xml:space="preserve">в эксплуатацию Участник обязуется подписать с эксплуатирующей организацией соглашение о содержании и технической эксплуатации </w:t>
      </w:r>
      <w:r w:rsidR="006659AA">
        <w:rPr>
          <w:rFonts w:ascii="Times New Roman" w:eastAsia="Times New Roman" w:hAnsi="Times New Roman" w:cs="Times New Roman"/>
          <w:sz w:val="24"/>
          <w:szCs w:val="24"/>
          <w:lang w:eastAsia="ru-RU"/>
        </w:rPr>
        <w:t xml:space="preserve">парковки </w:t>
      </w:r>
      <w:r w:rsidRPr="006659AA">
        <w:rPr>
          <w:rFonts w:ascii="Times New Roman" w:eastAsia="Times New Roman" w:hAnsi="Times New Roman" w:cs="Times New Roman"/>
          <w:sz w:val="24"/>
          <w:szCs w:val="24"/>
          <w:lang w:eastAsia="ru-RU"/>
        </w:rPr>
        <w:t>(договор управления</w:t>
      </w:r>
      <w:r w:rsidR="006659AA">
        <w:rPr>
          <w:rFonts w:ascii="Times New Roman" w:eastAsia="Times New Roman" w:hAnsi="Times New Roman" w:cs="Times New Roman"/>
          <w:sz w:val="24"/>
          <w:szCs w:val="24"/>
          <w:lang w:eastAsia="ru-RU"/>
        </w:rPr>
        <w:t>)</w:t>
      </w:r>
      <w:r w:rsidRPr="006659AA">
        <w:rPr>
          <w:rFonts w:ascii="Times New Roman" w:eastAsia="Times New Roman" w:hAnsi="Times New Roman" w:cs="Times New Roman"/>
          <w:sz w:val="24"/>
          <w:szCs w:val="24"/>
          <w:lang w:eastAsia="ru-RU"/>
        </w:rPr>
        <w:t xml:space="preserve"> в течение 10 (десяти) календарных дней после подписания Акта приема-передачи.</w:t>
      </w:r>
    </w:p>
    <w:p w14:paraId="53E556C8" w14:textId="17DAC935" w:rsidR="000167DA" w:rsidRDefault="000167DA" w:rsidP="000167DA">
      <w:pPr>
        <w:tabs>
          <w:tab w:val="left" w:pos="0"/>
          <w:tab w:val="left" w:leader="underscore" w:pos="3970"/>
          <w:tab w:val="left" w:pos="7380"/>
        </w:tabs>
        <w:spacing w:after="0" w:line="240" w:lineRule="auto"/>
        <w:jc w:val="both"/>
        <w:rPr>
          <w:rFonts w:ascii="Times New Roman" w:hAnsi="Times New Roman"/>
          <w:sz w:val="24"/>
          <w:szCs w:val="24"/>
        </w:rPr>
      </w:pPr>
      <w:r w:rsidRPr="006B41EA">
        <w:rPr>
          <w:rFonts w:ascii="Times New Roman" w:hAnsi="Times New Roman"/>
          <w:sz w:val="24"/>
          <w:szCs w:val="24"/>
        </w:rPr>
        <w:t>4.2.6.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3D1E5AB9" w14:textId="33BBF84B" w:rsidR="00C071E0" w:rsidRPr="00C071E0" w:rsidRDefault="00C071E0" w:rsidP="00C071E0">
      <w:pPr>
        <w:tabs>
          <w:tab w:val="left" w:pos="0"/>
          <w:tab w:val="left" w:leader="underscore" w:pos="3970"/>
          <w:tab w:val="left" w:pos="7380"/>
        </w:tabs>
        <w:spacing w:after="0" w:line="240" w:lineRule="auto"/>
        <w:jc w:val="both"/>
        <w:rPr>
          <w:rFonts w:ascii="Times New Roman" w:hAnsi="Times New Roman"/>
          <w:sz w:val="24"/>
          <w:szCs w:val="24"/>
        </w:rPr>
      </w:pPr>
      <w:r w:rsidRPr="00C071E0">
        <w:rPr>
          <w:rFonts w:ascii="Times New Roman" w:hAnsi="Times New Roman"/>
          <w:sz w:val="24"/>
          <w:szCs w:val="24"/>
          <w:highlight w:val="yellow"/>
        </w:rPr>
        <w:t xml:space="preserve">4.2.7. С момента передачи Объекта долевого </w:t>
      </w:r>
      <w:proofErr w:type="gramStart"/>
      <w:r w:rsidRPr="00C071E0">
        <w:rPr>
          <w:rFonts w:ascii="Times New Roman" w:hAnsi="Times New Roman"/>
          <w:sz w:val="24"/>
          <w:szCs w:val="24"/>
          <w:highlight w:val="yellow"/>
        </w:rPr>
        <w:t>строительства  Застройщиком</w:t>
      </w:r>
      <w:proofErr w:type="gramEnd"/>
      <w:r w:rsidRPr="00C071E0">
        <w:rPr>
          <w:rFonts w:ascii="Times New Roman" w:hAnsi="Times New Roman"/>
          <w:sz w:val="24"/>
          <w:szCs w:val="24"/>
          <w:highlight w:val="yellow"/>
        </w:rPr>
        <w:t xml:space="preserve"> Участнику после ввода в эксплуатацию жилого </w:t>
      </w:r>
      <w:r w:rsidR="00E1200B">
        <w:rPr>
          <w:rFonts w:ascii="Times New Roman" w:hAnsi="Times New Roman"/>
          <w:sz w:val="24"/>
          <w:szCs w:val="24"/>
          <w:highlight w:val="yellow"/>
        </w:rPr>
        <w:t>комплекса</w:t>
      </w:r>
      <w:r w:rsidRPr="00C071E0">
        <w:rPr>
          <w:rFonts w:ascii="Times New Roman" w:hAnsi="Times New Roman"/>
          <w:sz w:val="24"/>
          <w:szCs w:val="24"/>
          <w:highlight w:val="yellow"/>
        </w:rPr>
        <w:t xml:space="preserve">, Участник обязуется выплачивать Застройщику денежные средства (платеж) для осуществления Застройщиком надлежащих расчетов с эксплуатирующими и/или энергоснабжающими организациями по данному Объекту и доли в праве собственности на общее имущество. 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фактических затрат на </w:t>
      </w:r>
      <w:r w:rsidRPr="00C071E0">
        <w:rPr>
          <w:rFonts w:ascii="Times New Roman" w:hAnsi="Times New Roman"/>
          <w:sz w:val="24"/>
          <w:szCs w:val="24"/>
          <w:highlight w:val="yellow"/>
        </w:rPr>
        <w:lastRenderedPageBreak/>
        <w:t xml:space="preserve">потребленные коммунальные услуги и размера платы за содержание общего имущества Объекта. Вышеуказанный платеж начисляется Застройщиком и подлежит уплате Участником с даты подписания Передаточного акта квартиры до даты заключения Участником договора на обслуживание Объекта с Управляющей компанией или иной эксплуатирующей организацией и/ или заключения прямых договоров с ресурсоснабжающими организациями. Срок платежа </w:t>
      </w:r>
      <w:proofErr w:type="gramStart"/>
      <w:r w:rsidRPr="00C071E0">
        <w:rPr>
          <w:rFonts w:ascii="Times New Roman" w:hAnsi="Times New Roman"/>
          <w:sz w:val="24"/>
          <w:szCs w:val="24"/>
          <w:highlight w:val="yellow"/>
        </w:rPr>
        <w:t>—  5</w:t>
      </w:r>
      <w:proofErr w:type="gramEnd"/>
      <w:r w:rsidRPr="00C071E0">
        <w:rPr>
          <w:rFonts w:ascii="Times New Roman" w:hAnsi="Times New Roman"/>
          <w:sz w:val="24"/>
          <w:szCs w:val="24"/>
          <w:highlight w:val="yellow"/>
        </w:rPr>
        <w:t xml:space="preserve"> (пять)  банковских дней с даты выставления соответствующего счета Застройщиком.</w:t>
      </w:r>
    </w:p>
    <w:p w14:paraId="3F65BD5C" w14:textId="77777777" w:rsidR="00C071E0" w:rsidRPr="006B41EA" w:rsidRDefault="00C071E0" w:rsidP="000167DA">
      <w:pPr>
        <w:tabs>
          <w:tab w:val="left" w:pos="0"/>
          <w:tab w:val="left" w:leader="underscore" w:pos="3970"/>
          <w:tab w:val="left" w:pos="7380"/>
        </w:tabs>
        <w:spacing w:after="0" w:line="240" w:lineRule="auto"/>
        <w:jc w:val="both"/>
        <w:rPr>
          <w:rFonts w:ascii="Times New Roman" w:hAnsi="Times New Roman"/>
          <w:sz w:val="24"/>
          <w:szCs w:val="24"/>
        </w:rPr>
      </w:pPr>
    </w:p>
    <w:p w14:paraId="203F0E53" w14:textId="77777777" w:rsidR="000167DA" w:rsidRPr="006B41EA" w:rsidRDefault="000167DA" w:rsidP="000167DA">
      <w:pPr>
        <w:tabs>
          <w:tab w:val="left" w:pos="0"/>
          <w:tab w:val="left" w:leader="underscore" w:pos="3970"/>
          <w:tab w:val="left" w:pos="7380"/>
        </w:tabs>
        <w:spacing w:after="0" w:line="240" w:lineRule="auto"/>
        <w:jc w:val="both"/>
        <w:rPr>
          <w:rFonts w:ascii="Times New Roman" w:hAnsi="Times New Roman"/>
          <w:b/>
          <w:sz w:val="24"/>
          <w:szCs w:val="24"/>
        </w:rPr>
      </w:pPr>
      <w:r w:rsidRPr="006B41EA">
        <w:rPr>
          <w:rFonts w:ascii="Times New Roman" w:hAnsi="Times New Roman"/>
          <w:b/>
          <w:sz w:val="24"/>
          <w:szCs w:val="24"/>
        </w:rPr>
        <w:t>4.3. Права Застройщика:</w:t>
      </w:r>
    </w:p>
    <w:p w14:paraId="2E154D8F"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4.3.1. 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w:t>
      </w:r>
    </w:p>
    <w:p w14:paraId="024D44C3"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1AF04D00" w14:textId="1D14523F" w:rsidR="00E1200B" w:rsidRPr="00E1200B" w:rsidRDefault="00E1200B" w:rsidP="00E1200B">
      <w:pPr>
        <w:spacing w:after="0" w:line="240" w:lineRule="auto"/>
        <w:jc w:val="both"/>
        <w:rPr>
          <w:rFonts w:ascii="Times New Roman" w:eastAsia="Times New Roman" w:hAnsi="Times New Roman" w:cs="Times New Roman"/>
          <w:sz w:val="24"/>
          <w:szCs w:val="24"/>
          <w:highlight w:val="yellow"/>
          <w:lang w:eastAsia="ru-RU"/>
        </w:rPr>
      </w:pPr>
      <w:r w:rsidRPr="00E1200B">
        <w:rPr>
          <w:rFonts w:ascii="Times New Roman" w:eastAsia="Times New Roman" w:hAnsi="Times New Roman" w:cs="Times New Roman"/>
          <w:sz w:val="24"/>
          <w:szCs w:val="24"/>
          <w:highlight w:val="yellow"/>
          <w:lang w:eastAsia="ru-RU"/>
        </w:rPr>
        <w:t>4.3.3. Застройщик вправе в любое время и по своему усмотрению вносить изменения в проектную документацию строящегося</w:t>
      </w:r>
      <w:r>
        <w:rPr>
          <w:rFonts w:ascii="Times New Roman" w:eastAsia="Times New Roman" w:hAnsi="Times New Roman" w:cs="Times New Roman"/>
          <w:sz w:val="24"/>
          <w:szCs w:val="24"/>
          <w:highlight w:val="yellow"/>
          <w:lang w:eastAsia="ru-RU"/>
        </w:rPr>
        <w:t xml:space="preserve"> объекта</w:t>
      </w:r>
      <w:r w:rsidRPr="00E1200B">
        <w:rPr>
          <w:rFonts w:ascii="Times New Roman" w:eastAsia="Times New Roman" w:hAnsi="Times New Roman" w:cs="Times New Roman"/>
          <w:sz w:val="24"/>
          <w:szCs w:val="24"/>
          <w:highlight w:val="yellow"/>
          <w:lang w:eastAsia="ru-RU"/>
        </w:rPr>
        <w:t>, в состав которого входит объект долевого строительства,  в том числе архитектурные  изменения,   заменить строительные материалы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 настоящему договору и действующим нормативам.</w:t>
      </w:r>
    </w:p>
    <w:p w14:paraId="0FC6C67B" w14:textId="77777777" w:rsidR="00E1200B" w:rsidRPr="00E1200B" w:rsidRDefault="00E1200B" w:rsidP="00E1200B">
      <w:pPr>
        <w:spacing w:after="0" w:line="240" w:lineRule="auto"/>
        <w:jc w:val="both"/>
        <w:rPr>
          <w:rFonts w:ascii="Times New Roman" w:eastAsia="Times New Roman" w:hAnsi="Times New Roman" w:cs="Times New Roman"/>
          <w:sz w:val="24"/>
          <w:szCs w:val="24"/>
          <w:highlight w:val="yellow"/>
          <w:lang w:eastAsia="ru-RU"/>
        </w:rPr>
      </w:pPr>
      <w:r w:rsidRPr="00E1200B">
        <w:rPr>
          <w:rFonts w:ascii="Times New Roman" w:eastAsia="Times New Roman" w:hAnsi="Times New Roman" w:cs="Times New Roman"/>
          <w:sz w:val="24"/>
          <w:szCs w:val="24"/>
          <w:highlight w:val="yellow"/>
          <w:lang w:eastAsia="ru-RU"/>
        </w:rPr>
        <w:t xml:space="preserve">4.3.4.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 В указанном случае Участник не вправе требовать от Застройщика уплаты неустойки за просрочку передачи Объекта долевого строительства. </w:t>
      </w:r>
    </w:p>
    <w:p w14:paraId="57B9091D" w14:textId="77777777" w:rsidR="00E1200B" w:rsidRPr="00E1200B" w:rsidRDefault="00E1200B" w:rsidP="00E1200B">
      <w:pPr>
        <w:spacing w:after="0" w:line="240" w:lineRule="auto"/>
        <w:jc w:val="both"/>
        <w:rPr>
          <w:rFonts w:ascii="Times New Roman" w:eastAsia="Times New Roman" w:hAnsi="Times New Roman" w:cs="Times New Roman"/>
          <w:sz w:val="24"/>
          <w:szCs w:val="24"/>
          <w:lang w:eastAsia="ru-RU"/>
        </w:rPr>
      </w:pPr>
      <w:r w:rsidRPr="00E1200B">
        <w:rPr>
          <w:rFonts w:ascii="Times New Roman" w:eastAsia="Times New Roman" w:hAnsi="Times New Roman" w:cs="Times New Roman"/>
          <w:sz w:val="24"/>
          <w:szCs w:val="24"/>
          <w:highlight w:val="yellow"/>
          <w:lang w:eastAsia="ru-RU"/>
        </w:rPr>
        <w:t>4.3.5 Застройщик вправе передать Объект долевого строительства досрочно.</w:t>
      </w:r>
      <w:r w:rsidRPr="00E1200B">
        <w:rPr>
          <w:rFonts w:ascii="Times New Roman" w:eastAsia="Times New Roman" w:hAnsi="Times New Roman" w:cs="Times New Roman"/>
          <w:sz w:val="24"/>
          <w:szCs w:val="24"/>
          <w:lang w:eastAsia="ru-RU"/>
        </w:rPr>
        <w:t xml:space="preserve"> </w:t>
      </w:r>
    </w:p>
    <w:p w14:paraId="0FF3E6F7" w14:textId="77777777" w:rsidR="00E1200B" w:rsidRPr="006B41EA" w:rsidRDefault="00E1200B" w:rsidP="000167DA">
      <w:pPr>
        <w:spacing w:after="0" w:line="240" w:lineRule="auto"/>
        <w:jc w:val="both"/>
        <w:rPr>
          <w:rFonts w:ascii="Times New Roman" w:eastAsia="Times New Roman" w:hAnsi="Times New Roman" w:cs="Times New Roman"/>
          <w:sz w:val="24"/>
          <w:szCs w:val="24"/>
          <w:lang w:eastAsia="ru-RU"/>
        </w:rPr>
      </w:pPr>
    </w:p>
    <w:p w14:paraId="4A9B79AF" w14:textId="77777777" w:rsidR="000167DA" w:rsidRPr="006B41EA" w:rsidRDefault="000167DA" w:rsidP="000167DA">
      <w:pPr>
        <w:tabs>
          <w:tab w:val="left" w:pos="0"/>
          <w:tab w:val="left" w:leader="underscore" w:pos="3970"/>
          <w:tab w:val="left" w:pos="7380"/>
        </w:tabs>
        <w:spacing w:after="0" w:line="240" w:lineRule="auto"/>
        <w:jc w:val="both"/>
        <w:rPr>
          <w:rFonts w:ascii="Times New Roman" w:hAnsi="Times New Roman"/>
          <w:b/>
          <w:sz w:val="24"/>
          <w:szCs w:val="24"/>
        </w:rPr>
      </w:pPr>
      <w:r w:rsidRPr="006B41EA">
        <w:rPr>
          <w:rFonts w:ascii="Times New Roman" w:hAnsi="Times New Roman"/>
          <w:b/>
          <w:sz w:val="24"/>
          <w:szCs w:val="24"/>
        </w:rPr>
        <w:t>4.4. Права Участника долевого строительства:</w:t>
      </w:r>
    </w:p>
    <w:p w14:paraId="4998014B"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4.4.1. Получать информацию о Застройщике и о проекте строительства в порядке, предусмотренном </w:t>
      </w:r>
      <w:proofErr w:type="spellStart"/>
      <w:r w:rsidRPr="006B41EA">
        <w:rPr>
          <w:rFonts w:ascii="Times New Roman" w:eastAsia="Times New Roman" w:hAnsi="Times New Roman" w:cs="Times New Roman"/>
          <w:sz w:val="24"/>
          <w:szCs w:val="24"/>
          <w:lang w:eastAsia="ru-RU"/>
        </w:rPr>
        <w:t>ст.ст</w:t>
      </w:r>
      <w:proofErr w:type="spellEnd"/>
      <w:r w:rsidRPr="006B41EA">
        <w:rPr>
          <w:rFonts w:ascii="Times New Roman" w:eastAsia="Times New Roman" w:hAnsi="Times New Roman" w:cs="Times New Roman"/>
          <w:sz w:val="24"/>
          <w:szCs w:val="24"/>
          <w:lang w:eastAsia="ru-RU"/>
        </w:rPr>
        <w:t>.  20-21, 23.3 Закона 214-ФЗ.</w:t>
      </w:r>
    </w:p>
    <w:p w14:paraId="67768877"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4.4.2.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p>
    <w:p w14:paraId="495E1E7D" w14:textId="77777777" w:rsidR="000167DA" w:rsidRPr="006B41EA" w:rsidRDefault="000167DA" w:rsidP="000167DA">
      <w:pPr>
        <w:tabs>
          <w:tab w:val="left" w:pos="5520"/>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ab/>
      </w:r>
    </w:p>
    <w:p w14:paraId="3AC47269" w14:textId="77777777" w:rsidR="000167DA" w:rsidRPr="006B41EA" w:rsidRDefault="000167DA" w:rsidP="000167DA">
      <w:pPr>
        <w:numPr>
          <w:ilvl w:val="0"/>
          <w:numId w:val="1"/>
        </w:numPr>
        <w:spacing w:after="0" w:line="240" w:lineRule="auto"/>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СРОК И ПОРЯДОК ПЕРЕДАЧИ ОБЪЕКТА ДОЛЕВОГО СТРОИТЕЛЬСТВА.</w:t>
      </w:r>
    </w:p>
    <w:p w14:paraId="1D65E72F"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5.1. Передача Объекта долевого строительства Застройщиком и принятие его Участником осуществляется по подписываемому Сторонами Акту приема-передачи не позднее 4 (четырех)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Застройщик, не менее чем за месяц до наступления, </w:t>
      </w:r>
      <w:r w:rsidRPr="006B41EA">
        <w:rPr>
          <w:rFonts w:ascii="Times New Roman" w:eastAsia="Times New Roman" w:hAnsi="Times New Roman" w:cs="Times New Roman"/>
          <w:sz w:val="24"/>
          <w:szCs w:val="24"/>
          <w:lang w:eastAsia="ru-RU"/>
        </w:rPr>
        <w:lastRenderedPageBreak/>
        <w:t xml:space="preserve">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6962C306"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5.2. Обязательства Застройщика считаются исполненными с момента подписания Сторонами Акта приема-передачи Объекта долевого строительства.</w:t>
      </w:r>
    </w:p>
    <w:p w14:paraId="0CE0ABED"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5.3. Обязательства Участника считаются исполненными с момента уплаты в полном объеме Цены Договора и подписания Сторонами Акта приема-передачи Объекта долевого строительства.</w:t>
      </w:r>
    </w:p>
    <w:p w14:paraId="22306869"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5.4.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w:t>
      </w:r>
    </w:p>
    <w:p w14:paraId="3622384C" w14:textId="1FFEA794" w:rsidR="000167D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5.5. 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Федеральным законом РФ от 13.07.2015г. № 218-ФЗ «О государственной регистрации недвижимости».</w:t>
      </w:r>
    </w:p>
    <w:p w14:paraId="0FD19E62" w14:textId="77777777" w:rsidR="0013303F" w:rsidRPr="0013303F" w:rsidRDefault="0013303F" w:rsidP="0013303F">
      <w:pPr>
        <w:spacing w:after="0" w:line="240" w:lineRule="auto"/>
        <w:jc w:val="both"/>
        <w:rPr>
          <w:rFonts w:ascii="Times New Roman" w:eastAsia="Times New Roman" w:hAnsi="Times New Roman" w:cs="Times New Roman"/>
          <w:sz w:val="24"/>
          <w:szCs w:val="24"/>
          <w:highlight w:val="yellow"/>
          <w:lang w:eastAsia="ru-RU"/>
        </w:rPr>
      </w:pPr>
      <w:r w:rsidRPr="0013303F">
        <w:rPr>
          <w:rFonts w:ascii="Times New Roman" w:eastAsia="Times New Roman" w:hAnsi="Times New Roman" w:cs="Times New Roman"/>
          <w:sz w:val="24"/>
          <w:szCs w:val="24"/>
          <w:highlight w:val="yellow"/>
          <w:lang w:eastAsia="ru-RU"/>
        </w:rPr>
        <w:t xml:space="preserve">5.6. 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приема-передачи в одностороннем порядке. </w:t>
      </w:r>
    </w:p>
    <w:p w14:paraId="77B5C507" w14:textId="77777777" w:rsidR="0013303F" w:rsidRPr="0013303F" w:rsidRDefault="0013303F" w:rsidP="0013303F">
      <w:pPr>
        <w:spacing w:after="0" w:line="240" w:lineRule="auto"/>
        <w:jc w:val="both"/>
        <w:rPr>
          <w:rFonts w:ascii="Times New Roman" w:eastAsia="Times New Roman" w:hAnsi="Times New Roman" w:cs="Times New Roman"/>
          <w:sz w:val="24"/>
          <w:szCs w:val="24"/>
          <w:lang w:eastAsia="ru-RU"/>
        </w:rPr>
      </w:pPr>
      <w:r w:rsidRPr="0013303F">
        <w:rPr>
          <w:rFonts w:ascii="Times New Roman" w:eastAsia="Times New Roman" w:hAnsi="Times New Roman" w:cs="Times New Roman"/>
          <w:sz w:val="24"/>
          <w:szCs w:val="24"/>
          <w:highlight w:val="yellow"/>
          <w:lang w:eastAsia="ru-RU"/>
        </w:rPr>
        <w:t>5.7. 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органами, обслуживающей организацией в порядке, предусмотренном действующим законодательством.</w:t>
      </w:r>
      <w:r w:rsidRPr="0013303F">
        <w:rPr>
          <w:rFonts w:ascii="Times New Roman" w:eastAsia="Times New Roman" w:hAnsi="Times New Roman" w:cs="Times New Roman"/>
          <w:sz w:val="24"/>
          <w:szCs w:val="24"/>
          <w:lang w:eastAsia="ru-RU"/>
        </w:rPr>
        <w:t xml:space="preserve"> </w:t>
      </w:r>
    </w:p>
    <w:p w14:paraId="076FABDD" w14:textId="77777777" w:rsidR="0013303F" w:rsidRPr="006B41EA" w:rsidRDefault="0013303F" w:rsidP="000167DA">
      <w:pPr>
        <w:spacing w:after="0" w:line="240" w:lineRule="auto"/>
        <w:jc w:val="both"/>
        <w:rPr>
          <w:rFonts w:ascii="Times New Roman" w:eastAsia="Times New Roman" w:hAnsi="Times New Roman" w:cs="Times New Roman"/>
          <w:sz w:val="24"/>
          <w:szCs w:val="24"/>
          <w:lang w:eastAsia="ru-RU"/>
        </w:rPr>
      </w:pPr>
    </w:p>
    <w:p w14:paraId="59D67F45" w14:textId="77777777" w:rsidR="000167DA" w:rsidRPr="006B41EA" w:rsidRDefault="000167DA" w:rsidP="000167DA">
      <w:pPr>
        <w:spacing w:after="0" w:line="240" w:lineRule="auto"/>
        <w:rPr>
          <w:rFonts w:ascii="Times New Roman" w:eastAsia="Times New Roman" w:hAnsi="Times New Roman" w:cs="Times New Roman"/>
          <w:b/>
          <w:bCs/>
          <w:sz w:val="24"/>
          <w:szCs w:val="24"/>
          <w:lang w:eastAsia="ru-RU"/>
        </w:rPr>
      </w:pPr>
    </w:p>
    <w:p w14:paraId="14DD54BC" w14:textId="77777777" w:rsidR="000167DA" w:rsidRPr="006B41EA" w:rsidRDefault="000167DA" w:rsidP="000167DA">
      <w:pPr>
        <w:numPr>
          <w:ilvl w:val="0"/>
          <w:numId w:val="1"/>
        </w:numPr>
        <w:spacing w:after="0" w:line="240" w:lineRule="auto"/>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 xml:space="preserve">ГАРАНТИИ КАЧЕСТВА ОБЪЕКТА ДОЛЕВОГО СТРОИТЕЛЬСТВА </w:t>
      </w:r>
    </w:p>
    <w:p w14:paraId="0A085B89" w14:textId="77777777" w:rsidR="000167DA" w:rsidRPr="006B41EA" w:rsidRDefault="000167DA" w:rsidP="000167DA">
      <w:pPr>
        <w:spacing w:after="0" w:line="240" w:lineRule="auto"/>
        <w:jc w:val="both"/>
        <w:rPr>
          <w:rFonts w:ascii="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6.1. Качество Объекта долевого строительства, который будет передан Застройщиком Участнику по настоящему Договору, должно соответствовать </w:t>
      </w:r>
      <w:r w:rsidRPr="006B41EA">
        <w:rPr>
          <w:rFonts w:ascii="Times New Roman" w:hAnsi="Times New Roman" w:cs="Times New Roman"/>
          <w:sz w:val="24"/>
          <w:szCs w:val="24"/>
          <w:lang w:eastAsia="ru-RU"/>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p>
    <w:p w14:paraId="7DAC42D3"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6.2. Стороны исходят из того, что свидетельством качества Объекта долевого строительства, соответствия его </w:t>
      </w:r>
      <w:r w:rsidRPr="006B41EA">
        <w:rPr>
          <w:rFonts w:ascii="Times New Roman" w:hAnsi="Times New Roman" w:cs="Times New Roman"/>
          <w:sz w:val="24"/>
          <w:szCs w:val="24"/>
          <w:lang w:eastAsia="ru-RU"/>
        </w:rPr>
        <w:t xml:space="preserve">условиям договора, проектной документации на Дом, требованиям технических регламентов </w:t>
      </w:r>
      <w:r w:rsidRPr="006B41EA">
        <w:rPr>
          <w:rFonts w:ascii="Times New Roman" w:eastAsia="Times New Roman" w:hAnsi="Times New Roman" w:cs="Times New Roman"/>
          <w:sz w:val="24"/>
          <w:szCs w:val="24"/>
          <w:lang w:eastAsia="ru-RU"/>
        </w:rPr>
        <w:t xml:space="preserve">является Разрешение на ввод в эксплуатацию Многоквартирного дома. </w:t>
      </w:r>
    </w:p>
    <w:p w14:paraId="548C915C"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w:t>
      </w:r>
    </w:p>
    <w:p w14:paraId="2FB1683D"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 – передачи или иного документа о передаче помещения в Объекте.</w:t>
      </w:r>
    </w:p>
    <w:p w14:paraId="43F8C2A1" w14:textId="77777777" w:rsidR="000167DA" w:rsidRPr="006B41EA" w:rsidRDefault="000167DA" w:rsidP="000167DA">
      <w:pPr>
        <w:spacing w:after="0" w:line="240" w:lineRule="auto"/>
        <w:jc w:val="both"/>
        <w:rPr>
          <w:rFonts w:ascii="Times New Roman" w:hAnsi="Times New Roman"/>
          <w:sz w:val="24"/>
          <w:szCs w:val="24"/>
        </w:rPr>
      </w:pPr>
      <w:r w:rsidRPr="006B41EA">
        <w:rPr>
          <w:rFonts w:ascii="Times New Roman" w:hAnsi="Times New Roman"/>
          <w:sz w:val="24"/>
          <w:szCs w:val="24"/>
        </w:rPr>
        <w:t>6.5. Гарантийный срок для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394F657E"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6.6.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w:t>
      </w:r>
      <w:r w:rsidRPr="006B41EA">
        <w:rPr>
          <w:rFonts w:ascii="Times New Roman" w:eastAsia="Times New Roman" w:hAnsi="Times New Roman" w:cs="Times New Roman"/>
          <w:sz w:val="24"/>
          <w:szCs w:val="24"/>
          <w:lang w:eastAsia="ru-RU"/>
        </w:rPr>
        <w:lastRenderedPageBreak/>
        <w:t>износа такого Объекта, нарушения Участником долевого строительства или иными лицами, эксплуатирующими здание, требование технических регламентов, а также иных обязательных требований,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35F565CC"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p>
    <w:p w14:paraId="224F007A" w14:textId="77777777" w:rsidR="000167DA" w:rsidRPr="006B41EA" w:rsidRDefault="000167DA" w:rsidP="000167DA">
      <w:pPr>
        <w:tabs>
          <w:tab w:val="left" w:pos="0"/>
          <w:tab w:val="left" w:pos="7380"/>
        </w:tabs>
        <w:spacing w:after="0" w:line="240" w:lineRule="auto"/>
        <w:ind w:firstLine="540"/>
        <w:jc w:val="center"/>
        <w:rPr>
          <w:rFonts w:ascii="Times New Roman" w:eastAsia="Times New Roman" w:hAnsi="Times New Roman"/>
          <w:b/>
          <w:sz w:val="24"/>
          <w:szCs w:val="24"/>
          <w:shd w:val="clear" w:color="auto" w:fill="FFFFFF"/>
          <w:lang w:eastAsia="ar-SA"/>
        </w:rPr>
      </w:pPr>
      <w:r w:rsidRPr="006B41EA">
        <w:rPr>
          <w:rFonts w:ascii="Times New Roman" w:eastAsia="Times New Roman" w:hAnsi="Times New Roman"/>
          <w:b/>
          <w:sz w:val="24"/>
          <w:szCs w:val="24"/>
          <w:shd w:val="clear" w:color="auto" w:fill="FFFFFF"/>
          <w:lang w:eastAsia="ar-SA"/>
        </w:rPr>
        <w:t>7. ОТВЕТСТВЕННОСТЬ СТОРОН</w:t>
      </w:r>
    </w:p>
    <w:p w14:paraId="4BD21918"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56198037"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B58974C"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6" w:tooltip="consultantplus://offline/main?base=LAW;n=12453;fld=134" w:history="1">
        <w:r w:rsidRPr="006B41EA">
          <w:rPr>
            <w:rFonts w:ascii="Times New Roman" w:eastAsia="Times New Roman" w:hAnsi="Times New Roman" w:cs="Times New Roman"/>
            <w:sz w:val="24"/>
            <w:szCs w:val="24"/>
            <w:lang w:eastAsia="ru-RU"/>
          </w:rPr>
          <w:t>ставки рефинансирования</w:t>
        </w:r>
      </w:hyperlink>
      <w:r w:rsidRPr="006B41EA">
        <w:rPr>
          <w:rFonts w:ascii="Times New Roman" w:eastAsia="Times New Roman" w:hAnsi="Times New Roman" w:cs="Times New Roman"/>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0B105DF" w14:textId="6A091744" w:rsidR="000167D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7.4. С момента передачи Объекта долевого строительства Участнику долевого строительства обязанность охраны и риск случайной гибели (повреждения) Объекта долевого строительства переходят к Участнику долевого строительства. </w:t>
      </w:r>
    </w:p>
    <w:p w14:paraId="00D4D7BF" w14:textId="77777777" w:rsidR="00E1200B" w:rsidRPr="00E1200B" w:rsidRDefault="00E1200B" w:rsidP="00E1200B">
      <w:pPr>
        <w:spacing w:after="0" w:line="240" w:lineRule="auto"/>
        <w:jc w:val="both"/>
        <w:rPr>
          <w:rFonts w:ascii="Times New Roman" w:eastAsia="Times New Roman" w:hAnsi="Times New Roman" w:cs="Times New Roman"/>
          <w:sz w:val="24"/>
          <w:szCs w:val="24"/>
          <w:lang w:eastAsia="ru-RU"/>
        </w:rPr>
      </w:pPr>
      <w:r w:rsidRPr="00E1200B">
        <w:rPr>
          <w:rFonts w:ascii="Times New Roman" w:eastAsia="Times New Roman" w:hAnsi="Times New Roman" w:cs="Times New Roman"/>
          <w:sz w:val="24"/>
          <w:szCs w:val="24"/>
          <w:lang w:eastAsia="ru-RU"/>
        </w:rPr>
        <w:t>7.5 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1 (одного) процента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14:paraId="48841149"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7.6.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0D97E711"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p>
    <w:p w14:paraId="17882230" w14:textId="77777777" w:rsidR="000167DA" w:rsidRPr="006B41EA" w:rsidRDefault="000167DA" w:rsidP="000167DA">
      <w:pPr>
        <w:numPr>
          <w:ilvl w:val="0"/>
          <w:numId w:val="3"/>
        </w:numPr>
        <w:spacing w:after="0" w:line="240" w:lineRule="auto"/>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ОСОБЫЕ УСЛОВИЯ.</w:t>
      </w:r>
    </w:p>
    <w:p w14:paraId="5C9448F4" w14:textId="77777777" w:rsidR="000167DA" w:rsidRPr="006B41EA" w:rsidRDefault="000167DA" w:rsidP="000167DA">
      <w:pPr>
        <w:spacing w:after="0" w:line="240" w:lineRule="auto"/>
        <w:jc w:val="both"/>
        <w:rPr>
          <w:rFonts w:ascii="Times New Roman" w:eastAsia="Times New Roman" w:hAnsi="Times New Roman"/>
          <w:sz w:val="24"/>
          <w:szCs w:val="24"/>
          <w:shd w:val="clear" w:color="auto" w:fill="FFFFFF"/>
          <w:lang w:eastAsia="ar-SA"/>
        </w:rPr>
      </w:pPr>
      <w:r w:rsidRPr="006B41EA">
        <w:rPr>
          <w:rFonts w:ascii="Times New Roman" w:hAnsi="Times New Roman"/>
          <w:bCs/>
          <w:sz w:val="24"/>
          <w:szCs w:val="24"/>
          <w:lang w:eastAsia="ru-RU"/>
        </w:rPr>
        <w:t xml:space="preserve">8.1. </w:t>
      </w:r>
      <w:r w:rsidRPr="006B41EA">
        <w:rPr>
          <w:rFonts w:ascii="Times New Roman" w:eastAsia="Times New Roman" w:hAnsi="Times New Roman"/>
          <w:sz w:val="24"/>
          <w:szCs w:val="24"/>
          <w:shd w:val="clear" w:color="auto" w:fill="FFFFFF"/>
          <w:lang w:eastAsia="ar-SA"/>
        </w:rPr>
        <w:t xml:space="preserve">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w:t>
      </w:r>
    </w:p>
    <w:p w14:paraId="3FBF975A" w14:textId="77777777" w:rsidR="000167DA" w:rsidRPr="006B41EA" w:rsidRDefault="000167DA" w:rsidP="000167DA">
      <w:pPr>
        <w:spacing w:after="0" w:line="240" w:lineRule="auto"/>
        <w:jc w:val="both"/>
        <w:rPr>
          <w:rFonts w:ascii="Times New Roman" w:hAnsi="Times New Roman"/>
          <w:sz w:val="24"/>
          <w:szCs w:val="24"/>
        </w:rPr>
      </w:pPr>
      <w:r w:rsidRPr="006B41EA">
        <w:rPr>
          <w:rFonts w:ascii="Times New Roman" w:eastAsia="Times New Roman" w:hAnsi="Times New Roman"/>
          <w:sz w:val="24"/>
          <w:szCs w:val="24"/>
          <w:shd w:val="clear" w:color="auto" w:fill="FFFFFF"/>
          <w:lang w:eastAsia="ar-SA"/>
        </w:rPr>
        <w:t xml:space="preserve">- в соответствии со ст. 2 Федерального закона РФ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(далее 218-ФЗ) -  создана публично-правовая компания </w:t>
      </w:r>
      <w:r w:rsidRPr="006B41EA">
        <w:rPr>
          <w:rFonts w:ascii="Times New Roman" w:hAnsi="Times New Roman"/>
          <w:sz w:val="24"/>
          <w:szCs w:val="24"/>
        </w:rPr>
        <w:t>«Фонд защиты прав граждан - участников долевого строительства».</w:t>
      </w:r>
    </w:p>
    <w:p w14:paraId="341E21F3" w14:textId="674D6141" w:rsidR="000167DA" w:rsidRPr="006B41EA" w:rsidRDefault="000167DA" w:rsidP="000167DA">
      <w:pPr>
        <w:spacing w:after="0" w:line="240" w:lineRule="auto"/>
        <w:jc w:val="both"/>
        <w:rPr>
          <w:rFonts w:ascii="Times New Roman" w:hAnsi="Times New Roman"/>
          <w:sz w:val="24"/>
          <w:szCs w:val="24"/>
        </w:rPr>
      </w:pPr>
      <w:r w:rsidRPr="006B41EA">
        <w:rPr>
          <w:rFonts w:ascii="Times New Roman" w:hAnsi="Times New Roman"/>
          <w:sz w:val="24"/>
          <w:szCs w:val="24"/>
        </w:rPr>
        <w:lastRenderedPageBreak/>
        <w:t xml:space="preserve">- </w:t>
      </w:r>
      <w:r w:rsidRPr="00BF5836">
        <w:rPr>
          <w:rFonts w:ascii="Times New Roman" w:hAnsi="Times New Roman"/>
          <w:sz w:val="24"/>
          <w:szCs w:val="24"/>
        </w:rPr>
        <w:t xml:space="preserve">обязанность Застройщика по исполнению обязательств по передаче </w:t>
      </w:r>
      <w:r w:rsidR="0013303F">
        <w:rPr>
          <w:rFonts w:ascii="Times New Roman" w:hAnsi="Times New Roman"/>
          <w:sz w:val="24"/>
          <w:szCs w:val="24"/>
        </w:rPr>
        <w:t xml:space="preserve">Объекта долевого строительства </w:t>
      </w:r>
      <w:r w:rsidRPr="00BF5836">
        <w:rPr>
          <w:rFonts w:ascii="Times New Roman" w:hAnsi="Times New Roman"/>
          <w:sz w:val="24"/>
          <w:szCs w:val="24"/>
        </w:rPr>
        <w:t>обеспечивается обязательными отчислениями (взносов) Застройщиков в компенсационный фонд в соответствии со ст. 10</w:t>
      </w:r>
      <w:r w:rsidRPr="00BF5836">
        <w:rPr>
          <w:rFonts w:ascii="Times New Roman" w:eastAsia="Times New Roman" w:hAnsi="Times New Roman"/>
          <w:sz w:val="24"/>
          <w:szCs w:val="24"/>
          <w:shd w:val="clear" w:color="auto" w:fill="FFFFFF"/>
          <w:lang w:eastAsia="ar-SA"/>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w:t>
      </w:r>
    </w:p>
    <w:p w14:paraId="03094158" w14:textId="42ED76CA" w:rsidR="000167DA" w:rsidRPr="006B41EA" w:rsidRDefault="000167DA" w:rsidP="000167DA">
      <w:pPr>
        <w:spacing w:after="0" w:line="240" w:lineRule="auto"/>
        <w:jc w:val="both"/>
        <w:rPr>
          <w:rFonts w:ascii="Times New Roman" w:hAnsi="Times New Roman"/>
          <w:sz w:val="24"/>
          <w:szCs w:val="24"/>
        </w:rPr>
      </w:pPr>
      <w:r w:rsidRPr="006B41EA">
        <w:rPr>
          <w:rFonts w:ascii="Times New Roman" w:hAnsi="Times New Roman"/>
          <w:sz w:val="24"/>
          <w:szCs w:val="24"/>
        </w:rPr>
        <w:t xml:space="preserve">- размер обязательных отчислений (взносов) Застройщиков в компенсационный фонд составляет 1,2 процента от согласованной сторонами цены договора участия в долевом строительстве, предусматривающего </w:t>
      </w:r>
      <w:proofErr w:type="gramStart"/>
      <w:r w:rsidRPr="006B41EA">
        <w:rPr>
          <w:rFonts w:ascii="Times New Roman" w:hAnsi="Times New Roman"/>
          <w:sz w:val="24"/>
          <w:szCs w:val="24"/>
        </w:rPr>
        <w:t>передачу  помещения</w:t>
      </w:r>
      <w:proofErr w:type="gramEnd"/>
      <w:r w:rsidRPr="006B41EA">
        <w:rPr>
          <w:rFonts w:ascii="Times New Roman" w:hAnsi="Times New Roman"/>
          <w:sz w:val="24"/>
          <w:szCs w:val="24"/>
        </w:rPr>
        <w:t xml:space="preserve"> (далее - величина взноса).</w:t>
      </w:r>
    </w:p>
    <w:p w14:paraId="06F7D5D6" w14:textId="77777777" w:rsidR="000167DA" w:rsidRPr="006B41EA" w:rsidRDefault="000167DA" w:rsidP="000167DA">
      <w:pPr>
        <w:autoSpaceDE w:val="0"/>
        <w:autoSpaceDN w:val="0"/>
        <w:adjustRightInd w:val="0"/>
        <w:spacing w:after="0" w:line="240" w:lineRule="auto"/>
        <w:jc w:val="both"/>
        <w:rPr>
          <w:rFonts w:ascii="Times New Roman" w:hAnsi="Times New Roman"/>
          <w:sz w:val="24"/>
          <w:szCs w:val="24"/>
        </w:rPr>
      </w:pPr>
      <w:r w:rsidRPr="006B41EA">
        <w:rPr>
          <w:rFonts w:ascii="Times New Roman" w:hAnsi="Times New Roman"/>
          <w:sz w:val="24"/>
          <w:szCs w:val="24"/>
        </w:rPr>
        <w:t xml:space="preserve">8.2. Участник подтверждает, что ему известно о несоответствии Уставного капитала Застройщика требованиям п.1 части 2 ст.3 Федерального закона № 214-фз от 30.12.2004г. и </w:t>
      </w:r>
      <w:proofErr w:type="gramStart"/>
      <w:r w:rsidRPr="006B41EA">
        <w:rPr>
          <w:rFonts w:ascii="Times New Roman" w:hAnsi="Times New Roman"/>
          <w:sz w:val="24"/>
          <w:szCs w:val="24"/>
        </w:rPr>
        <w:t>заключении</w:t>
      </w:r>
      <w:proofErr w:type="gramEnd"/>
      <w:r w:rsidRPr="006B41EA">
        <w:rPr>
          <w:rFonts w:ascii="Times New Roman" w:hAnsi="Times New Roman"/>
          <w:sz w:val="24"/>
          <w:szCs w:val="24"/>
        </w:rPr>
        <w:t xml:space="preserve"> в связи с этим договора поручительства № 30АА0788371 от 28.05.2018г.  по которому поручитель - ООО «ВК-Альянс» обязывается перед Участниками отвечать за исполнение Застройщиком его обязательств по настоящему договору, и что Участник ознакомлен с условиями договора поручительства по обязательствам Застройщика, а также со сведениями о поручителе - ООО «ВК-Альянс» до заключения договора участия в долевом строительстве.</w:t>
      </w:r>
    </w:p>
    <w:p w14:paraId="15742625" w14:textId="4527674D" w:rsidR="000167DA" w:rsidRPr="00BF5836" w:rsidRDefault="000167DA" w:rsidP="000167DA">
      <w:pPr>
        <w:autoSpaceDE w:val="0"/>
        <w:autoSpaceDN w:val="0"/>
        <w:adjustRightInd w:val="0"/>
        <w:spacing w:after="0" w:line="240" w:lineRule="auto"/>
        <w:jc w:val="both"/>
        <w:rPr>
          <w:rFonts w:ascii="Times New Roman" w:hAnsi="Times New Roman"/>
          <w:bCs/>
          <w:sz w:val="24"/>
          <w:szCs w:val="24"/>
        </w:rPr>
      </w:pPr>
      <w:r w:rsidRPr="006B41EA">
        <w:rPr>
          <w:rFonts w:ascii="Times New Roman" w:hAnsi="Times New Roman"/>
          <w:sz w:val="24"/>
          <w:szCs w:val="24"/>
        </w:rPr>
        <w:t>8.3.</w:t>
      </w:r>
      <w:r w:rsidRPr="00BF5836">
        <w:rPr>
          <w:rFonts w:ascii="Times New Roman" w:hAnsi="Times New Roman"/>
          <w:bCs/>
          <w:sz w:val="24"/>
          <w:szCs w:val="24"/>
        </w:rPr>
        <w:t xml:space="preserve"> Оформление права собственности на Объект долевого строительства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3E8244C" w14:textId="4FD41ACB" w:rsidR="000167DA" w:rsidRPr="00BF5836" w:rsidRDefault="000167DA" w:rsidP="000167DA">
      <w:pPr>
        <w:autoSpaceDE w:val="0"/>
        <w:autoSpaceDN w:val="0"/>
        <w:adjustRightInd w:val="0"/>
        <w:spacing w:after="0" w:line="240" w:lineRule="auto"/>
        <w:jc w:val="both"/>
        <w:rPr>
          <w:rFonts w:ascii="Times New Roman" w:hAnsi="Times New Roman"/>
          <w:bCs/>
          <w:sz w:val="24"/>
          <w:szCs w:val="24"/>
        </w:rPr>
      </w:pPr>
      <w:r w:rsidRPr="00BF5836">
        <w:rPr>
          <w:rFonts w:ascii="Times New Roman" w:hAnsi="Times New Roman"/>
          <w:bCs/>
          <w:sz w:val="24"/>
          <w:szCs w:val="24"/>
        </w:rPr>
        <w:t>8.</w:t>
      </w:r>
      <w:r w:rsidR="0013303F">
        <w:rPr>
          <w:rFonts w:ascii="Times New Roman" w:hAnsi="Times New Roman"/>
          <w:bCs/>
          <w:sz w:val="24"/>
          <w:szCs w:val="24"/>
        </w:rPr>
        <w:t>4</w:t>
      </w:r>
      <w:r w:rsidRPr="00BF5836">
        <w:rPr>
          <w:rFonts w:ascii="Times New Roman" w:hAnsi="Times New Roman"/>
          <w:bCs/>
          <w:sz w:val="24"/>
          <w:szCs w:val="24"/>
        </w:rPr>
        <w:t>.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переданный ему Объект долевого строительства только после полной оплаты Цены Договора и подписания сторонами акта приема-передачи или иного документа, подтверждающего передачу Объекта долевого строительства по настоящему Договору, либо составления акта приема-передачи в одностороннем порядке при уклонении Участника долевого строительства от принятия Объекта долевого строительства.</w:t>
      </w:r>
    </w:p>
    <w:p w14:paraId="1BC53CB2" w14:textId="77777777" w:rsidR="000167DA" w:rsidRPr="00BF5836" w:rsidRDefault="000167DA" w:rsidP="000167DA">
      <w:pPr>
        <w:autoSpaceDE w:val="0"/>
        <w:autoSpaceDN w:val="0"/>
        <w:adjustRightInd w:val="0"/>
        <w:spacing w:after="0" w:line="240" w:lineRule="auto"/>
        <w:jc w:val="both"/>
        <w:rPr>
          <w:rFonts w:ascii="Times New Roman" w:hAnsi="Times New Roman"/>
          <w:bCs/>
          <w:sz w:val="24"/>
          <w:szCs w:val="24"/>
        </w:rPr>
      </w:pPr>
      <w:r w:rsidRPr="00BF5836">
        <w:rPr>
          <w:rFonts w:ascii="Times New Roman" w:hAnsi="Times New Roman"/>
          <w:bCs/>
          <w:sz w:val="24"/>
          <w:szCs w:val="24"/>
        </w:rPr>
        <w:t xml:space="preserve">В случае, если Цена Договора на момент передачи Объекта долевого строительства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Объект долевого строительства с указанием суммы задолженности, порядке и сроках ее погашения и регистрацией ипотеки в силу закона в пользу Застройщика. </w:t>
      </w:r>
    </w:p>
    <w:p w14:paraId="78B63E45" w14:textId="0F04FBFD" w:rsidR="000167DA" w:rsidRPr="00BF5836" w:rsidRDefault="000167DA" w:rsidP="000167DA">
      <w:pPr>
        <w:autoSpaceDE w:val="0"/>
        <w:autoSpaceDN w:val="0"/>
        <w:adjustRightInd w:val="0"/>
        <w:spacing w:after="0" w:line="240" w:lineRule="auto"/>
        <w:jc w:val="both"/>
        <w:rPr>
          <w:rFonts w:ascii="Times New Roman" w:hAnsi="Times New Roman"/>
          <w:bCs/>
          <w:sz w:val="24"/>
          <w:szCs w:val="24"/>
        </w:rPr>
      </w:pPr>
      <w:r w:rsidRPr="00BF5836">
        <w:rPr>
          <w:rFonts w:ascii="Times New Roman" w:hAnsi="Times New Roman"/>
          <w:bCs/>
          <w:sz w:val="24"/>
          <w:szCs w:val="24"/>
        </w:rPr>
        <w:t>8.</w:t>
      </w:r>
      <w:r w:rsidR="0013303F">
        <w:rPr>
          <w:rFonts w:ascii="Times New Roman" w:hAnsi="Times New Roman"/>
          <w:bCs/>
          <w:sz w:val="24"/>
          <w:szCs w:val="24"/>
        </w:rPr>
        <w:t>5</w:t>
      </w:r>
      <w:r w:rsidRPr="00BF5836">
        <w:rPr>
          <w:rFonts w:ascii="Times New Roman" w:hAnsi="Times New Roman"/>
          <w:bCs/>
          <w:sz w:val="24"/>
          <w:szCs w:val="24"/>
        </w:rPr>
        <w:t>. Право владения и пользования Объектом долевого строительства,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w:t>
      </w:r>
    </w:p>
    <w:p w14:paraId="7CDFE2AD" w14:textId="394DC93B" w:rsidR="000167DA" w:rsidRPr="006B41EA" w:rsidRDefault="000167DA" w:rsidP="000167DA">
      <w:pPr>
        <w:autoSpaceDE w:val="0"/>
        <w:autoSpaceDN w:val="0"/>
        <w:adjustRightInd w:val="0"/>
        <w:spacing w:after="0" w:line="240" w:lineRule="auto"/>
        <w:jc w:val="both"/>
        <w:rPr>
          <w:rFonts w:ascii="Times New Roman" w:hAnsi="Times New Roman"/>
          <w:sz w:val="24"/>
          <w:szCs w:val="24"/>
        </w:rPr>
      </w:pPr>
      <w:r w:rsidRPr="006B41EA">
        <w:rPr>
          <w:rFonts w:ascii="Times New Roman" w:hAnsi="Times New Roman"/>
          <w:sz w:val="24"/>
          <w:szCs w:val="24"/>
        </w:rPr>
        <w:t>8.</w:t>
      </w:r>
      <w:r w:rsidR="0013303F">
        <w:rPr>
          <w:rFonts w:ascii="Times New Roman" w:hAnsi="Times New Roman"/>
          <w:sz w:val="24"/>
          <w:szCs w:val="24"/>
        </w:rPr>
        <w:t>6</w:t>
      </w:r>
      <w:r w:rsidRPr="006B41EA">
        <w:rPr>
          <w:rFonts w:ascii="Times New Roman" w:hAnsi="Times New Roman"/>
          <w:sz w:val="24"/>
          <w:szCs w:val="24"/>
        </w:rPr>
        <w:t xml:space="preserve">. Заключая настоящий Договор, Участник долевого строительства уведомлен и заранее согласен </w:t>
      </w:r>
      <w:proofErr w:type="gramStart"/>
      <w:r w:rsidRPr="006B41EA">
        <w:rPr>
          <w:rFonts w:ascii="Times New Roman" w:hAnsi="Times New Roman"/>
          <w:sz w:val="24"/>
          <w:szCs w:val="24"/>
        </w:rPr>
        <w:t xml:space="preserve">на </w:t>
      </w:r>
      <w:r w:rsidR="005C0252">
        <w:rPr>
          <w:rFonts w:ascii="Times New Roman" w:hAnsi="Times New Roman"/>
          <w:sz w:val="24"/>
          <w:szCs w:val="24"/>
        </w:rPr>
        <w:t xml:space="preserve"> изменение</w:t>
      </w:r>
      <w:proofErr w:type="gramEnd"/>
      <w:r w:rsidR="005C0252">
        <w:rPr>
          <w:rFonts w:ascii="Times New Roman" w:hAnsi="Times New Roman"/>
          <w:sz w:val="24"/>
          <w:szCs w:val="24"/>
        </w:rPr>
        <w:t xml:space="preserve"> характеристик </w:t>
      </w:r>
      <w:r w:rsidRPr="006B41EA">
        <w:rPr>
          <w:rFonts w:ascii="Times New Roman" w:hAnsi="Times New Roman"/>
          <w:sz w:val="24"/>
          <w:szCs w:val="24"/>
        </w:rPr>
        <w:t xml:space="preserve">земельного участка под </w:t>
      </w:r>
      <w:r w:rsidR="00BF5836">
        <w:rPr>
          <w:rFonts w:ascii="Times New Roman" w:hAnsi="Times New Roman"/>
          <w:sz w:val="24"/>
          <w:szCs w:val="24"/>
        </w:rPr>
        <w:t>жилым комплексом</w:t>
      </w:r>
      <w:r w:rsidRPr="006B41EA">
        <w:rPr>
          <w:rFonts w:ascii="Times New Roman" w:hAnsi="Times New Roman"/>
          <w:sz w:val="24"/>
          <w:szCs w:val="24"/>
        </w:rPr>
        <w:t>, указанным в п.</w:t>
      </w:r>
      <w:r w:rsidR="00BF5836">
        <w:rPr>
          <w:rFonts w:ascii="Times New Roman" w:hAnsi="Times New Roman"/>
          <w:sz w:val="24"/>
          <w:szCs w:val="24"/>
        </w:rPr>
        <w:t>1</w:t>
      </w:r>
      <w:r w:rsidRPr="006B41EA">
        <w:rPr>
          <w:rFonts w:ascii="Times New Roman" w:hAnsi="Times New Roman"/>
          <w:sz w:val="24"/>
          <w:szCs w:val="24"/>
        </w:rPr>
        <w:t>.1</w:t>
      </w:r>
      <w:r w:rsidR="00BF5836">
        <w:rPr>
          <w:rFonts w:ascii="Times New Roman" w:hAnsi="Times New Roman"/>
          <w:sz w:val="24"/>
          <w:szCs w:val="24"/>
        </w:rPr>
        <w:t>,</w:t>
      </w:r>
      <w:r w:rsidR="0013303F">
        <w:rPr>
          <w:rFonts w:ascii="Times New Roman" w:hAnsi="Times New Roman"/>
          <w:sz w:val="24"/>
          <w:szCs w:val="24"/>
        </w:rPr>
        <w:t xml:space="preserve"> </w:t>
      </w:r>
      <w:r w:rsidR="00BF5836">
        <w:rPr>
          <w:rFonts w:ascii="Times New Roman" w:hAnsi="Times New Roman"/>
          <w:sz w:val="24"/>
          <w:szCs w:val="24"/>
        </w:rPr>
        <w:t>2.1.</w:t>
      </w:r>
      <w:r w:rsidRPr="006B41EA">
        <w:rPr>
          <w:rFonts w:ascii="Times New Roman" w:hAnsi="Times New Roman"/>
          <w:sz w:val="24"/>
          <w:szCs w:val="24"/>
        </w:rPr>
        <w:t xml:space="preserve"> настоящего Договора, что определено Приложением № 2 к настоящему договору.</w:t>
      </w:r>
    </w:p>
    <w:p w14:paraId="34080960" w14:textId="1A157F5C" w:rsidR="000167DA" w:rsidRDefault="000167DA" w:rsidP="000167DA">
      <w:pPr>
        <w:autoSpaceDE w:val="0"/>
        <w:autoSpaceDN w:val="0"/>
        <w:adjustRightInd w:val="0"/>
        <w:spacing w:after="0" w:line="240" w:lineRule="auto"/>
        <w:jc w:val="both"/>
        <w:rPr>
          <w:rFonts w:ascii="Times New Roman" w:hAnsi="Times New Roman"/>
          <w:sz w:val="24"/>
          <w:szCs w:val="24"/>
        </w:rPr>
      </w:pPr>
      <w:r w:rsidRPr="006B41EA">
        <w:rPr>
          <w:rFonts w:ascii="Times New Roman" w:hAnsi="Times New Roman"/>
          <w:sz w:val="24"/>
          <w:szCs w:val="24"/>
        </w:rPr>
        <w:t>8.</w:t>
      </w:r>
      <w:r w:rsidR="0013303F">
        <w:rPr>
          <w:rFonts w:ascii="Times New Roman" w:hAnsi="Times New Roman"/>
          <w:sz w:val="24"/>
          <w:szCs w:val="24"/>
        </w:rPr>
        <w:t>7</w:t>
      </w:r>
      <w:r w:rsidRPr="006B41EA">
        <w:rPr>
          <w:rFonts w:ascii="Times New Roman" w:hAnsi="Times New Roman"/>
          <w:sz w:val="24"/>
          <w:szCs w:val="24"/>
        </w:rPr>
        <w:t xml:space="preserve">. 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одним из способов обеспечения исполнения Застройщиком обязательств является залог. </w:t>
      </w:r>
    </w:p>
    <w:p w14:paraId="45C3A9B7" w14:textId="77777777" w:rsidR="006E73CC" w:rsidRDefault="006E73CC" w:rsidP="000167DA">
      <w:pPr>
        <w:autoSpaceDE w:val="0"/>
        <w:autoSpaceDN w:val="0"/>
        <w:adjustRightInd w:val="0"/>
        <w:spacing w:after="0" w:line="240" w:lineRule="auto"/>
        <w:jc w:val="both"/>
        <w:rPr>
          <w:rFonts w:ascii="Times New Roman" w:hAnsi="Times New Roman"/>
          <w:sz w:val="24"/>
          <w:szCs w:val="24"/>
        </w:rPr>
      </w:pPr>
    </w:p>
    <w:p w14:paraId="1E83A377" w14:textId="77777777" w:rsidR="000167DA" w:rsidRPr="006B41EA" w:rsidRDefault="000167DA" w:rsidP="000167DA">
      <w:pPr>
        <w:numPr>
          <w:ilvl w:val="0"/>
          <w:numId w:val="3"/>
        </w:numPr>
        <w:spacing w:after="0" w:line="240" w:lineRule="auto"/>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РАСТОРЖЕНИЕ ДОГОВОРА.</w:t>
      </w:r>
    </w:p>
    <w:p w14:paraId="3B22DE47" w14:textId="77777777" w:rsidR="000167DA" w:rsidRPr="006B41EA" w:rsidRDefault="000167DA" w:rsidP="000167DA">
      <w:pPr>
        <w:autoSpaceDE w:val="0"/>
        <w:autoSpaceDN w:val="0"/>
        <w:adjustRightInd w:val="0"/>
        <w:spacing w:after="0" w:line="240" w:lineRule="auto"/>
        <w:jc w:val="both"/>
        <w:rPr>
          <w:rFonts w:ascii="Times New Roman" w:hAnsi="Times New Roman"/>
          <w:sz w:val="24"/>
          <w:szCs w:val="24"/>
          <w:lang w:eastAsia="ru-RU"/>
        </w:rPr>
      </w:pPr>
      <w:r w:rsidRPr="006B41EA">
        <w:rPr>
          <w:rFonts w:ascii="Times New Roman" w:hAnsi="Times New Roman"/>
          <w:bCs/>
          <w:sz w:val="24"/>
          <w:szCs w:val="24"/>
          <w:lang w:eastAsia="ru-RU"/>
        </w:rPr>
        <w:t>9.1. Стороны имеют право расторгнуть настоящий Договор в любое время по соглашению Сторон.</w:t>
      </w:r>
    </w:p>
    <w:p w14:paraId="43B61FA9" w14:textId="77777777" w:rsidR="000167DA" w:rsidRPr="006B41EA" w:rsidRDefault="000167DA" w:rsidP="000167DA">
      <w:pPr>
        <w:autoSpaceDE w:val="0"/>
        <w:autoSpaceDN w:val="0"/>
        <w:adjustRightInd w:val="0"/>
        <w:spacing w:after="0" w:line="240" w:lineRule="auto"/>
        <w:jc w:val="both"/>
        <w:rPr>
          <w:rFonts w:ascii="Times New Roman" w:hAnsi="Times New Roman"/>
          <w:sz w:val="24"/>
          <w:szCs w:val="24"/>
          <w:lang w:eastAsia="ru-RU"/>
        </w:rPr>
      </w:pPr>
      <w:r w:rsidRPr="006B41EA">
        <w:rPr>
          <w:rFonts w:ascii="Times New Roman" w:hAnsi="Times New Roman"/>
          <w:bCs/>
          <w:sz w:val="24"/>
          <w:szCs w:val="24"/>
          <w:lang w:eastAsia="ru-RU"/>
        </w:rPr>
        <w:t>9.2. Расторжение настоящего Договора осуществляется на основаниях, в порядке и по процедуре, предусмотренной Законом 214-ФЗ.</w:t>
      </w:r>
    </w:p>
    <w:p w14:paraId="3CE97661" w14:textId="77777777" w:rsidR="000167DA" w:rsidRPr="006B41EA" w:rsidRDefault="000167DA" w:rsidP="000167DA">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6B41EA">
        <w:rPr>
          <w:rFonts w:ascii="Times New Roman" w:hAnsi="Times New Roman"/>
          <w:bCs/>
          <w:sz w:val="24"/>
          <w:szCs w:val="24"/>
          <w:lang w:eastAsia="ru-RU"/>
        </w:rPr>
        <w:t>9.3.  Участник имеет право расторгнуть настоящий Договор в судебном порядке по основаниям и на условиях, предусмотренным Законом 214-ФЗ.</w:t>
      </w:r>
    </w:p>
    <w:p w14:paraId="636F34DD" w14:textId="77777777" w:rsidR="000167DA" w:rsidRPr="006B41EA" w:rsidRDefault="000167DA" w:rsidP="000167DA">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6B41EA">
        <w:rPr>
          <w:rFonts w:ascii="Times New Roman" w:hAnsi="Times New Roman"/>
          <w:bCs/>
          <w:sz w:val="24"/>
          <w:szCs w:val="24"/>
          <w:lang w:eastAsia="ru-RU"/>
        </w:rPr>
        <w:lastRenderedPageBreak/>
        <w:t>9.4. Застройщик вправе расторгнуть настоящий Договор в порядке и в случаях, предусмотренных Законом 214-ФЗ.</w:t>
      </w:r>
    </w:p>
    <w:p w14:paraId="3C4BE305" w14:textId="77777777" w:rsidR="000167DA" w:rsidRPr="006B41EA" w:rsidRDefault="000167DA" w:rsidP="000167DA">
      <w:pPr>
        <w:spacing w:after="0" w:line="240" w:lineRule="auto"/>
        <w:rPr>
          <w:rFonts w:ascii="Times New Roman" w:eastAsia="Times New Roman" w:hAnsi="Times New Roman" w:cs="Times New Roman"/>
          <w:b/>
          <w:bCs/>
          <w:sz w:val="24"/>
          <w:szCs w:val="24"/>
          <w:lang w:eastAsia="ru-RU"/>
        </w:rPr>
      </w:pPr>
    </w:p>
    <w:p w14:paraId="4650FD66" w14:textId="77777777" w:rsidR="000167DA" w:rsidRPr="006B41EA" w:rsidRDefault="000167DA" w:rsidP="000167DA">
      <w:pPr>
        <w:numPr>
          <w:ilvl w:val="0"/>
          <w:numId w:val="3"/>
        </w:numPr>
        <w:spacing w:after="0" w:line="240" w:lineRule="auto"/>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ФОРС-МАЖОРНЫЕ ОБСТОЯТЕЛЬСТВА.</w:t>
      </w:r>
    </w:p>
    <w:p w14:paraId="2C160FF1"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Calibri" w:hAnsi="Times New Roman" w:cs="Times New Roman"/>
          <w:bCs/>
          <w:sz w:val="24"/>
          <w:szCs w:val="24"/>
          <w:lang w:eastAsia="ru-RU"/>
        </w:rPr>
        <w:t>10.1. Сторона, не исполнившая или не надлежащим образом исполнившая свои обязательства по настоящему Договору</w:t>
      </w:r>
      <w:r w:rsidRPr="006B41EA">
        <w:rPr>
          <w:rFonts w:ascii="Times New Roman" w:eastAsia="Times New Roman" w:hAnsi="Times New Roman" w:cs="Times New Roman"/>
          <w:sz w:val="24"/>
          <w:szCs w:val="24"/>
          <w:lang w:eastAsia="ru-RU"/>
        </w:rPr>
        <w:t>,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656E5AE1"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55A14AC5"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27BE4A06"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4A2A9595"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5EB940F4"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3FDC9F4" w14:textId="77777777" w:rsidR="000167DA" w:rsidRPr="006B41EA" w:rsidRDefault="000167DA" w:rsidP="000167DA">
      <w:pPr>
        <w:tabs>
          <w:tab w:val="left" w:pos="426"/>
        </w:tabs>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10.7.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3A394C0A"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p>
    <w:p w14:paraId="4326F087" w14:textId="77777777" w:rsidR="000167DA" w:rsidRPr="006B41EA" w:rsidRDefault="000167DA" w:rsidP="000167DA">
      <w:pPr>
        <w:spacing w:after="0" w:line="240" w:lineRule="auto"/>
        <w:ind w:left="284"/>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11. ЗАКЛЮЧИТЕЛЬНЫЕ ПОЛОЖЕНИЯ.</w:t>
      </w:r>
    </w:p>
    <w:p w14:paraId="47E63D2A"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11.1. Настоящий Договор подлежит государственной регистрации и считается заключенным с момента такой регистрации. </w:t>
      </w:r>
    </w:p>
    <w:p w14:paraId="66C55118"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11.2.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3AC4E195" w14:textId="21BBA9C9"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11.3. Приложения № 1, № 2 к настоящему Договору является его неотъемлемой частью.</w:t>
      </w:r>
    </w:p>
    <w:p w14:paraId="2E0EDF21" w14:textId="7E529B48"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11.4. Любая информация о финансовом положении Сторон и условиях Договоров с третьими лицами, участвующими в строительстве, будет считаться конфиденциальной и не подлежащей разглашению.</w:t>
      </w:r>
    </w:p>
    <w:p w14:paraId="0B92D234"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11.5. По всем вопросам, не урегулированным настоящим Договором, Стороны руководствуются действующим законодательством РФ.</w:t>
      </w:r>
    </w:p>
    <w:p w14:paraId="1A96C6DF"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11.6.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w:t>
      </w:r>
      <w:r w:rsidRPr="006B41EA">
        <w:rPr>
          <w:rFonts w:ascii="Times New Roman" w:eastAsia="Times New Roman" w:hAnsi="Times New Roman" w:cs="Times New Roman"/>
          <w:sz w:val="24"/>
          <w:szCs w:val="24"/>
          <w:lang w:eastAsia="ru-RU"/>
        </w:rPr>
        <w:lastRenderedPageBreak/>
        <w:t>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25581269"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 xml:space="preserve">11.7. Настоящий Договор составлен в </w:t>
      </w:r>
      <w:r w:rsidRPr="006B41EA">
        <w:rPr>
          <w:rFonts w:ascii="Times New Roman" w:eastAsia="Times New Roman" w:hAnsi="Times New Roman" w:cs="Times New Roman"/>
          <w:b/>
          <w:sz w:val="24"/>
          <w:szCs w:val="24"/>
          <w:lang w:eastAsia="ru-RU"/>
        </w:rPr>
        <w:t>3 (трех</w:t>
      </w:r>
      <w:r w:rsidRPr="006B41EA">
        <w:rPr>
          <w:rFonts w:ascii="Times New Roman" w:eastAsia="Times New Roman" w:hAnsi="Times New Roman" w:cs="Times New Roman"/>
          <w:sz w:val="24"/>
          <w:szCs w:val="24"/>
          <w:lang w:eastAsia="ru-RU"/>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3EC6FEDE" w14:textId="77777777" w:rsidR="000167DA" w:rsidRPr="006B41EA" w:rsidRDefault="000167DA" w:rsidP="000167DA">
      <w:pPr>
        <w:tabs>
          <w:tab w:val="left" w:pos="0"/>
          <w:tab w:val="left" w:pos="7380"/>
        </w:tabs>
        <w:spacing w:after="0" w:line="240" w:lineRule="auto"/>
        <w:jc w:val="both"/>
        <w:rPr>
          <w:rFonts w:ascii="Times New Roman" w:eastAsia="Times New Roman" w:hAnsi="Times New Roman"/>
          <w:color w:val="FF0000"/>
          <w:sz w:val="24"/>
          <w:szCs w:val="24"/>
          <w:lang w:eastAsia="ru-RU"/>
        </w:rPr>
      </w:pPr>
      <w:r w:rsidRPr="006B41EA">
        <w:rPr>
          <w:rFonts w:ascii="Times New Roman" w:eastAsia="Times New Roman" w:hAnsi="Times New Roman"/>
          <w:sz w:val="24"/>
          <w:szCs w:val="24"/>
          <w:lang w:eastAsia="ru-RU"/>
        </w:rPr>
        <w:t>11.8. 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6B41EA">
        <w:rPr>
          <w:rFonts w:ascii="Times New Roman" w:eastAsia="Times New Roman" w:hAnsi="Times New Roman"/>
          <w:color w:val="FF0000"/>
          <w:sz w:val="24"/>
          <w:szCs w:val="24"/>
          <w:lang w:eastAsia="ru-RU"/>
        </w:rPr>
        <w:t xml:space="preserve">     </w:t>
      </w:r>
    </w:p>
    <w:p w14:paraId="732C5161" w14:textId="77777777" w:rsidR="000167DA" w:rsidRDefault="000167DA" w:rsidP="000167DA">
      <w:pPr>
        <w:tabs>
          <w:tab w:val="left" w:pos="0"/>
          <w:tab w:val="left" w:pos="7380"/>
        </w:tabs>
        <w:spacing w:after="0" w:line="240" w:lineRule="auto"/>
        <w:jc w:val="both"/>
        <w:rPr>
          <w:rFonts w:ascii="Times New Roman" w:eastAsia="Times New Roman" w:hAnsi="Times New Roman"/>
          <w:sz w:val="24"/>
          <w:szCs w:val="24"/>
          <w:lang w:eastAsia="ru-RU"/>
        </w:rPr>
      </w:pPr>
      <w:r w:rsidRPr="006B41EA">
        <w:rPr>
          <w:rFonts w:ascii="Times New Roman" w:eastAsia="Times New Roman" w:hAnsi="Times New Roman"/>
          <w:sz w:val="24"/>
          <w:szCs w:val="24"/>
          <w:lang w:eastAsia="ru-RU"/>
        </w:rPr>
        <w:t>11.9.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63AE210" w14:textId="77777777" w:rsidR="000167DA" w:rsidRPr="001E3995" w:rsidRDefault="000167DA" w:rsidP="000167DA">
      <w:pPr>
        <w:tabs>
          <w:tab w:val="left" w:pos="0"/>
          <w:tab w:val="left" w:pos="7380"/>
        </w:tabs>
        <w:spacing w:after="0" w:line="240" w:lineRule="auto"/>
        <w:jc w:val="both"/>
        <w:rPr>
          <w:rFonts w:ascii="Times New Roman" w:eastAsia="Times New Roman" w:hAnsi="Times New Roman" w:cs="Times New Roman"/>
          <w:color w:val="FF0000"/>
          <w:sz w:val="24"/>
          <w:szCs w:val="24"/>
          <w:lang w:eastAsia="ru-RU"/>
        </w:rPr>
      </w:pPr>
      <w:r w:rsidRPr="008D3A27">
        <w:rPr>
          <w:rFonts w:ascii="Times New Roman" w:eastAsia="Times New Roman" w:hAnsi="Times New Roman" w:cs="Times New Roman"/>
          <w:sz w:val="24"/>
          <w:szCs w:val="24"/>
          <w:lang w:eastAsia="ru-RU"/>
        </w:rPr>
        <w:t xml:space="preserve">11.10. Договор участия в долевом строительстве, подписанный оттиском </w:t>
      </w:r>
      <w:r w:rsidRPr="008D3A27">
        <w:rPr>
          <w:rFonts w:ascii="Times New Roman" w:hAnsi="Times New Roman" w:cs="Times New Roman"/>
          <w:color w:val="222222"/>
          <w:sz w:val="24"/>
          <w:szCs w:val="24"/>
          <w:shd w:val="clear" w:color="auto" w:fill="FFFFFF"/>
        </w:rPr>
        <w:t>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договора участия в долевом строительстве собственноручной подписью уполномоченного лица Заказчика.</w:t>
      </w:r>
    </w:p>
    <w:p w14:paraId="1BFF41FA" w14:textId="77777777" w:rsidR="000167DA" w:rsidRPr="006B41EA" w:rsidRDefault="000167DA" w:rsidP="000167DA">
      <w:pPr>
        <w:tabs>
          <w:tab w:val="left" w:pos="0"/>
          <w:tab w:val="left" w:pos="7380"/>
        </w:tabs>
        <w:spacing w:after="0" w:line="240" w:lineRule="auto"/>
        <w:jc w:val="both"/>
        <w:rPr>
          <w:rFonts w:ascii="Times New Roman" w:eastAsia="Times New Roman" w:hAnsi="Times New Roman"/>
          <w:sz w:val="24"/>
          <w:szCs w:val="24"/>
          <w:lang w:eastAsia="ru-RU"/>
        </w:rPr>
      </w:pPr>
      <w:bookmarkStart w:id="6" w:name="_Hlk531257360"/>
      <w:r w:rsidRPr="001E399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1</w:t>
      </w:r>
      <w:r w:rsidRPr="001E3995">
        <w:rPr>
          <w:rFonts w:ascii="Times New Roman" w:eastAsia="Times New Roman" w:hAnsi="Times New Roman"/>
          <w:sz w:val="24"/>
          <w:szCs w:val="24"/>
          <w:lang w:eastAsia="ru-RU"/>
        </w:rPr>
        <w:t>. Настоящий</w:t>
      </w:r>
      <w:r w:rsidRPr="006B41EA">
        <w:rPr>
          <w:rFonts w:ascii="Times New Roman" w:eastAsia="Times New Roman" w:hAnsi="Times New Roman"/>
          <w:sz w:val="24"/>
          <w:szCs w:val="24"/>
          <w:lang w:eastAsia="ru-RU"/>
        </w:rPr>
        <w:t xml:space="preserve">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p>
    <w:bookmarkEnd w:id="6"/>
    <w:p w14:paraId="2A92D635" w14:textId="77777777" w:rsidR="000167DA" w:rsidRPr="006B41EA" w:rsidRDefault="000167DA" w:rsidP="000167DA">
      <w:pPr>
        <w:spacing w:after="0" w:line="240" w:lineRule="auto"/>
        <w:rPr>
          <w:rFonts w:ascii="Times New Roman" w:eastAsia="Times New Roman" w:hAnsi="Times New Roman" w:cs="Times New Roman"/>
          <w:b/>
          <w:bCs/>
          <w:sz w:val="24"/>
          <w:szCs w:val="24"/>
          <w:lang w:eastAsia="ru-RU"/>
        </w:rPr>
      </w:pPr>
    </w:p>
    <w:p w14:paraId="5E30868B" w14:textId="77777777" w:rsidR="000167DA" w:rsidRPr="006B41EA" w:rsidRDefault="000167DA" w:rsidP="000167DA">
      <w:pPr>
        <w:spacing w:after="0" w:line="240" w:lineRule="auto"/>
        <w:ind w:left="284"/>
        <w:jc w:val="center"/>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12. АДРЕСА, РЕКВИЗИТЫИ ПОДПИСИ СТОРОН.</w:t>
      </w:r>
    </w:p>
    <w:p w14:paraId="06A673CB"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12.1. 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3AB4D870" w14:textId="77777777" w:rsidR="000167DA" w:rsidRPr="006B41EA" w:rsidRDefault="000167DA" w:rsidP="000167DA">
      <w:pPr>
        <w:spacing w:after="0" w:line="240" w:lineRule="auto"/>
        <w:jc w:val="both"/>
        <w:rPr>
          <w:rFonts w:ascii="Times New Roman" w:eastAsia="Times New Roman" w:hAnsi="Times New Roman" w:cs="Times New Roman"/>
          <w:sz w:val="24"/>
          <w:szCs w:val="24"/>
          <w:lang w:eastAsia="ru-RU"/>
        </w:rPr>
      </w:pPr>
      <w:r w:rsidRPr="006B41EA">
        <w:rPr>
          <w:rFonts w:ascii="Times New Roman" w:eastAsia="Times New Roman" w:hAnsi="Times New Roman" w:cs="Times New Roman"/>
          <w:sz w:val="24"/>
          <w:szCs w:val="24"/>
          <w:lang w:eastAsia="ru-RU"/>
        </w:rPr>
        <w:t>12.2. Реквизиты Сторон:</w:t>
      </w:r>
    </w:p>
    <w:p w14:paraId="46E0022D" w14:textId="77777777" w:rsidR="000167DA" w:rsidRPr="006B41EA" w:rsidRDefault="000167DA" w:rsidP="000167DA">
      <w:pPr>
        <w:spacing w:after="0" w:line="240" w:lineRule="auto"/>
        <w:rPr>
          <w:rFonts w:ascii="Times New Roman" w:eastAsia="Times New Roman" w:hAnsi="Times New Roman" w:cs="Times New Roman"/>
          <w:b/>
          <w:bCs/>
          <w:sz w:val="24"/>
          <w:szCs w:val="24"/>
          <w:lang w:eastAsia="ru-RU"/>
        </w:rPr>
      </w:pPr>
      <w:bookmarkStart w:id="7" w:name="_Hlk527985113"/>
      <w:r w:rsidRPr="006B41EA">
        <w:rPr>
          <w:rFonts w:ascii="Times New Roman" w:eastAsia="Times New Roman" w:hAnsi="Times New Roman" w:cs="Times New Roman"/>
          <w:b/>
          <w:bCs/>
          <w:sz w:val="24"/>
          <w:szCs w:val="24"/>
          <w:lang w:eastAsia="ru-RU"/>
        </w:rPr>
        <w:t>«Застройщик»</w:t>
      </w:r>
    </w:p>
    <w:tbl>
      <w:tblPr>
        <w:tblW w:w="9747" w:type="dxa"/>
        <w:tblLayout w:type="fixed"/>
        <w:tblLook w:val="04A0" w:firstRow="1" w:lastRow="0" w:firstColumn="1" w:lastColumn="0" w:noHBand="0" w:noVBand="1"/>
      </w:tblPr>
      <w:tblGrid>
        <w:gridCol w:w="4786"/>
        <w:gridCol w:w="4961"/>
      </w:tblGrid>
      <w:tr w:rsidR="000167DA" w:rsidRPr="006B41EA" w14:paraId="3A1C013D" w14:textId="77777777" w:rsidTr="00A00EC4">
        <w:tc>
          <w:tcPr>
            <w:tcW w:w="4786" w:type="dxa"/>
          </w:tcPr>
          <w:p w14:paraId="1AC048C0" w14:textId="77777777" w:rsidR="000167DA" w:rsidRPr="006B41EA" w:rsidRDefault="000167DA" w:rsidP="00A00EC4">
            <w:pPr>
              <w:widowControl w:val="0"/>
              <w:suppressAutoHyphens/>
              <w:autoSpaceDE w:val="0"/>
              <w:spacing w:after="0" w:line="240" w:lineRule="auto"/>
              <w:jc w:val="both"/>
              <w:rPr>
                <w:rFonts w:ascii="Times New Roman" w:eastAsia="Times New Roman" w:hAnsi="Times New Roman" w:cs="MS Sans Serif"/>
                <w:b/>
                <w:kern w:val="1"/>
                <w:sz w:val="24"/>
                <w:szCs w:val="24"/>
                <w:lang w:eastAsia="ar-SA"/>
              </w:rPr>
            </w:pPr>
            <w:r w:rsidRPr="006B41EA">
              <w:rPr>
                <w:rFonts w:ascii="Times New Roman" w:eastAsia="Times New Roman" w:hAnsi="Times New Roman" w:cs="MS Sans Serif"/>
                <w:b/>
                <w:kern w:val="1"/>
                <w:sz w:val="24"/>
                <w:szCs w:val="24"/>
                <w:lang w:eastAsia="ar-SA"/>
              </w:rPr>
              <w:t>ООО «Прогресс»</w:t>
            </w:r>
          </w:p>
          <w:p w14:paraId="5DB39D67"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Юридический и фактический адрес:</w:t>
            </w:r>
          </w:p>
          <w:p w14:paraId="4EAA6656"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 xml:space="preserve"> РФ, Астраханская область, гор. Астрахань, ул. Савушкина, д.6, к.7, пом. 027, </w:t>
            </w:r>
            <w:proofErr w:type="spellStart"/>
            <w:r w:rsidRPr="006B41EA">
              <w:rPr>
                <w:rFonts w:ascii="Times New Roman" w:hAnsi="Times New Roman"/>
              </w:rPr>
              <w:t>каб</w:t>
            </w:r>
            <w:proofErr w:type="spellEnd"/>
            <w:r w:rsidRPr="006B41EA">
              <w:rPr>
                <w:rFonts w:ascii="Times New Roman" w:hAnsi="Times New Roman"/>
              </w:rPr>
              <w:t>. 16.</w:t>
            </w:r>
          </w:p>
          <w:p w14:paraId="7A24DCFC"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ИНН: 3019016289, КПП: 301901001</w:t>
            </w:r>
          </w:p>
          <w:p w14:paraId="733EB764"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 xml:space="preserve">ОГРН: </w:t>
            </w:r>
            <w:r w:rsidRPr="009A1036">
              <w:rPr>
                <w:rFonts w:ascii="Times New Roman" w:hAnsi="Times New Roman" w:cs="Times New Roman"/>
                <w:shd w:val="clear" w:color="auto" w:fill="FFFFFF"/>
              </w:rPr>
              <w:t>1153025004274</w:t>
            </w:r>
          </w:p>
          <w:p w14:paraId="480E5D4E"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банка: Астраханское отделение № 8625 Сбербанка России ОАО</w:t>
            </w:r>
          </w:p>
          <w:p w14:paraId="6A1E5B6A" w14:textId="77777777" w:rsidR="000167DA" w:rsidRPr="006B41EA" w:rsidRDefault="000167DA" w:rsidP="00A00EC4">
            <w:pPr>
              <w:shd w:val="clear" w:color="auto" w:fill="FFFFFF"/>
              <w:spacing w:after="0" w:line="240" w:lineRule="auto"/>
              <w:rPr>
                <w:rFonts w:ascii="Times New Roman" w:eastAsia="Times New Roman" w:hAnsi="Times New Roman" w:cs="Times New Roman"/>
                <w:lang w:eastAsia="ru-RU"/>
              </w:rPr>
            </w:pPr>
            <w:r w:rsidRPr="006B41EA">
              <w:rPr>
                <w:rFonts w:ascii="Times New Roman" w:hAnsi="Times New Roman" w:cs="Times New Roman"/>
              </w:rPr>
              <w:t xml:space="preserve">Р/с: </w:t>
            </w:r>
            <w:r w:rsidRPr="006B41EA">
              <w:rPr>
                <w:rFonts w:ascii="Times New Roman" w:eastAsia="Times New Roman" w:hAnsi="Times New Roman" w:cs="Times New Roman"/>
                <w:highlight w:val="yellow"/>
                <w:lang w:eastAsia="ru-RU"/>
              </w:rPr>
              <w:t>40702810005000002692</w:t>
            </w:r>
            <w:r w:rsidRPr="006B41EA">
              <w:rPr>
                <w:rFonts w:ascii="Times New Roman" w:hAnsi="Times New Roman" w:cs="Times New Roman"/>
              </w:rPr>
              <w:t xml:space="preserve"> </w:t>
            </w:r>
          </w:p>
          <w:p w14:paraId="29A5E8CC" w14:textId="77777777" w:rsidR="000167DA" w:rsidRPr="006B41EA" w:rsidRDefault="000167DA" w:rsidP="00A00EC4">
            <w:pPr>
              <w:spacing w:after="0" w:line="240" w:lineRule="auto"/>
              <w:rPr>
                <w:rFonts w:ascii="Times New Roman" w:hAnsi="Times New Roman"/>
              </w:rPr>
            </w:pPr>
            <w:r w:rsidRPr="006B41EA">
              <w:rPr>
                <w:rFonts w:ascii="Times New Roman" w:hAnsi="Times New Roman"/>
              </w:rPr>
              <w:t>К/с: 30101810500000000602</w:t>
            </w:r>
          </w:p>
          <w:p w14:paraId="5CE0942D" w14:textId="77777777" w:rsidR="000167DA" w:rsidRPr="006B41EA" w:rsidRDefault="000167DA" w:rsidP="00A00EC4">
            <w:pPr>
              <w:spacing w:after="0" w:line="240" w:lineRule="auto"/>
              <w:rPr>
                <w:rFonts w:ascii="Times New Roman" w:hAnsi="Times New Roman"/>
                <w:sz w:val="24"/>
                <w:szCs w:val="24"/>
              </w:rPr>
            </w:pPr>
            <w:r w:rsidRPr="006B41EA">
              <w:rPr>
                <w:rFonts w:ascii="Times New Roman" w:hAnsi="Times New Roman"/>
              </w:rPr>
              <w:t>БИК: 041203602</w:t>
            </w:r>
          </w:p>
          <w:p w14:paraId="176A05A3" w14:textId="77777777" w:rsidR="00CD68BF" w:rsidRDefault="00CD68BF" w:rsidP="00A00EC4">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t>Представитель</w:t>
            </w:r>
          </w:p>
          <w:p w14:paraId="03C9DC08" w14:textId="61CAF180" w:rsidR="000167DA" w:rsidRPr="006B41EA" w:rsidRDefault="00CD68BF" w:rsidP="00A00EC4">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lastRenderedPageBreak/>
              <w:t>по доверенности</w:t>
            </w:r>
          </w:p>
          <w:p w14:paraId="720AC15F" w14:textId="77777777" w:rsidR="000167DA" w:rsidRPr="006B41EA" w:rsidRDefault="000167DA" w:rsidP="00A00EC4">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21A948A2" w14:textId="0BB9801B" w:rsidR="000167DA" w:rsidRPr="006B41EA" w:rsidRDefault="000167DA" w:rsidP="00A00EC4">
            <w:pPr>
              <w:widowControl w:val="0"/>
              <w:suppressAutoHyphens/>
              <w:autoSpaceDE w:val="0"/>
              <w:spacing w:after="0" w:line="240" w:lineRule="auto"/>
              <w:rPr>
                <w:rFonts w:ascii="Times New Roman" w:eastAsia="Times New Roman" w:hAnsi="Times New Roman"/>
                <w:sz w:val="20"/>
                <w:szCs w:val="20"/>
                <w:lang w:eastAsia="ar-SA"/>
              </w:rPr>
            </w:pPr>
            <w:r w:rsidRPr="006B41EA">
              <w:rPr>
                <w:rFonts w:ascii="Times New Roman" w:eastAsia="Times New Roman" w:hAnsi="Times New Roman" w:cs="MS Sans Serif"/>
                <w:kern w:val="1"/>
                <w:sz w:val="24"/>
                <w:szCs w:val="24"/>
                <w:lang w:eastAsia="ar-SA"/>
              </w:rPr>
              <w:t xml:space="preserve">___________________   </w:t>
            </w:r>
            <w:r>
              <w:rPr>
                <w:rFonts w:ascii="Times New Roman" w:eastAsia="Times New Roman" w:hAnsi="Times New Roman" w:cs="MS Sans Serif"/>
                <w:kern w:val="1"/>
                <w:sz w:val="24"/>
                <w:szCs w:val="24"/>
                <w:lang w:eastAsia="ar-SA"/>
              </w:rPr>
              <w:t xml:space="preserve"> </w:t>
            </w:r>
            <w:r w:rsidRPr="006B41EA">
              <w:rPr>
                <w:rFonts w:ascii="Times New Roman" w:eastAsia="Times New Roman" w:hAnsi="Times New Roman" w:cs="MS Sans Serif"/>
                <w:kern w:val="1"/>
                <w:sz w:val="24"/>
                <w:szCs w:val="24"/>
                <w:lang w:eastAsia="ar-SA"/>
              </w:rPr>
              <w:t>/</w:t>
            </w:r>
            <w:proofErr w:type="spellStart"/>
            <w:r w:rsidR="00CD68BF">
              <w:rPr>
                <w:rFonts w:ascii="Times New Roman" w:eastAsia="Times New Roman" w:hAnsi="Times New Roman" w:cs="MS Sans Serif"/>
                <w:kern w:val="1"/>
                <w:sz w:val="24"/>
                <w:szCs w:val="24"/>
                <w:lang w:eastAsia="ar-SA"/>
              </w:rPr>
              <w:t>Коржикова</w:t>
            </w:r>
            <w:proofErr w:type="spellEnd"/>
            <w:r w:rsidR="00CD68BF">
              <w:rPr>
                <w:rFonts w:ascii="Times New Roman" w:eastAsia="Times New Roman" w:hAnsi="Times New Roman" w:cs="MS Sans Serif"/>
                <w:kern w:val="1"/>
                <w:sz w:val="24"/>
                <w:szCs w:val="24"/>
                <w:lang w:eastAsia="ar-SA"/>
              </w:rPr>
              <w:t xml:space="preserve"> Р.Н.</w:t>
            </w:r>
            <w:r w:rsidRPr="006B41EA">
              <w:rPr>
                <w:rFonts w:ascii="Times New Roman" w:eastAsia="Times New Roman" w:hAnsi="Times New Roman" w:cs="MS Sans Serif"/>
                <w:kern w:val="1"/>
                <w:sz w:val="24"/>
                <w:szCs w:val="24"/>
                <w:lang w:eastAsia="ar-SA"/>
              </w:rPr>
              <w:t>/</w:t>
            </w:r>
          </w:p>
          <w:p w14:paraId="765430B6" w14:textId="77777777" w:rsidR="000167DA" w:rsidRPr="006B41EA" w:rsidRDefault="000167DA" w:rsidP="00A00EC4">
            <w:pPr>
              <w:widowControl w:val="0"/>
              <w:suppressAutoHyphens/>
              <w:autoSpaceDE w:val="0"/>
              <w:spacing w:after="0" w:line="240" w:lineRule="auto"/>
              <w:jc w:val="both"/>
              <w:rPr>
                <w:rFonts w:ascii="Times New Roman" w:eastAsia="Times New Roman" w:hAnsi="Times New Roman"/>
                <w:b/>
                <w:sz w:val="24"/>
                <w:szCs w:val="24"/>
                <w:lang w:eastAsia="ar-SA"/>
              </w:rPr>
            </w:pPr>
          </w:p>
        </w:tc>
        <w:tc>
          <w:tcPr>
            <w:tcW w:w="4961" w:type="dxa"/>
          </w:tcPr>
          <w:p w14:paraId="16DDA95C" w14:textId="77777777" w:rsidR="000167DA" w:rsidRPr="006B41EA" w:rsidRDefault="000167DA" w:rsidP="00A00EC4">
            <w:pPr>
              <w:widowControl w:val="0"/>
              <w:suppressAutoHyphens/>
              <w:autoSpaceDE w:val="0"/>
              <w:spacing w:after="0" w:line="240" w:lineRule="auto"/>
              <w:jc w:val="both"/>
              <w:rPr>
                <w:rFonts w:ascii="Times New Roman" w:eastAsia="Times New Roman" w:hAnsi="Times New Roman"/>
                <w:b/>
                <w:sz w:val="24"/>
                <w:szCs w:val="24"/>
                <w:lang w:eastAsia="ar-SA"/>
              </w:rPr>
            </w:pPr>
            <w:r w:rsidRPr="006B41EA">
              <w:rPr>
                <w:rFonts w:ascii="Times New Roman" w:eastAsia="Times New Roman" w:hAnsi="Times New Roman"/>
                <w:b/>
                <w:sz w:val="24"/>
                <w:szCs w:val="24"/>
                <w:lang w:eastAsia="ar-SA"/>
              </w:rPr>
              <w:lastRenderedPageBreak/>
              <w:t xml:space="preserve">«Участник долевого строительства»: </w:t>
            </w:r>
          </w:p>
          <w:p w14:paraId="3E827BE8" w14:textId="502955E3" w:rsidR="000167DA" w:rsidRPr="006B41EA" w:rsidRDefault="000167DA" w:rsidP="00A00EC4">
            <w:pPr>
              <w:widowControl w:val="0"/>
              <w:suppressAutoHyphens/>
              <w:autoSpaceDE w:val="0"/>
              <w:spacing w:after="0" w:line="240" w:lineRule="auto"/>
              <w:rPr>
                <w:rFonts w:ascii="Times New Roman" w:eastAsia="Times New Roman" w:hAnsi="Times New Roman"/>
                <w:sz w:val="24"/>
                <w:szCs w:val="24"/>
                <w:lang w:eastAsia="ar-SA"/>
              </w:rPr>
            </w:pPr>
          </w:p>
          <w:p w14:paraId="2ED83B37" w14:textId="46D821A8" w:rsidR="000167DA" w:rsidRPr="006B41EA" w:rsidRDefault="00CD68BF" w:rsidP="00A00EC4">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w:t>
            </w:r>
          </w:p>
          <w:p w14:paraId="584DC218" w14:textId="3D8C21AE" w:rsidR="000167DA" w:rsidRPr="006B41EA" w:rsidRDefault="000167DA" w:rsidP="00CD68BF">
            <w:pPr>
              <w:widowControl w:val="0"/>
              <w:suppressAutoHyphens/>
              <w:autoSpaceDE w:val="0"/>
              <w:spacing w:after="0" w:line="240" w:lineRule="auto"/>
              <w:rPr>
                <w:rFonts w:ascii="Times New Roman" w:eastAsia="Times New Roman" w:hAnsi="Times New Roman"/>
                <w:sz w:val="24"/>
                <w:szCs w:val="24"/>
                <w:lang w:eastAsia="ar-SA"/>
              </w:rPr>
            </w:pPr>
          </w:p>
        </w:tc>
      </w:tr>
      <w:bookmarkEnd w:id="7"/>
    </w:tbl>
    <w:p w14:paraId="0ABC9ADD" w14:textId="77777777" w:rsidR="00B921B6" w:rsidRPr="00077E32" w:rsidRDefault="00B921B6" w:rsidP="00B921B6">
      <w:pPr>
        <w:spacing w:after="0"/>
        <w:jc w:val="center"/>
        <w:rPr>
          <w:rFonts w:ascii="Times New Roman" w:eastAsia="Times New Roman" w:hAnsi="Times New Roman"/>
          <w:b/>
          <w:sz w:val="24"/>
          <w:szCs w:val="24"/>
          <w:lang w:eastAsia="ru-RU"/>
        </w:rPr>
      </w:pPr>
    </w:p>
    <w:p w14:paraId="008DD633" w14:textId="046BA0EB" w:rsidR="00C1109A" w:rsidRDefault="00C1109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bookmarkEnd w:id="5"/>
    <w:p w14:paraId="5E28E734" w14:textId="77777777" w:rsidR="00EA590A" w:rsidRPr="00EA590A" w:rsidRDefault="00EA590A" w:rsidP="00EA590A">
      <w:pPr>
        <w:spacing w:after="0" w:line="240" w:lineRule="auto"/>
        <w:jc w:val="right"/>
        <w:rPr>
          <w:rFonts w:ascii="Times New Roman" w:eastAsia="Times New Roman" w:hAnsi="Times New Roman" w:cs="Times New Roman"/>
          <w:b/>
          <w:sz w:val="24"/>
          <w:szCs w:val="24"/>
          <w:lang w:eastAsia="ru-RU"/>
        </w:rPr>
      </w:pPr>
      <w:r w:rsidRPr="00EA590A">
        <w:rPr>
          <w:rFonts w:ascii="Times New Roman" w:eastAsia="Times New Roman" w:hAnsi="Times New Roman" w:cs="Times New Roman"/>
          <w:b/>
          <w:sz w:val="24"/>
          <w:szCs w:val="24"/>
          <w:lang w:eastAsia="ru-RU"/>
        </w:rPr>
        <w:lastRenderedPageBreak/>
        <w:t>Приложение № 1</w:t>
      </w:r>
    </w:p>
    <w:p w14:paraId="623A8E61" w14:textId="2FACCEC4" w:rsidR="00EA590A" w:rsidRPr="00EA590A" w:rsidRDefault="00EA590A" w:rsidP="00EA590A">
      <w:pPr>
        <w:shd w:val="clear" w:color="auto" w:fill="FFFFFF"/>
        <w:spacing w:after="0" w:line="240" w:lineRule="auto"/>
        <w:ind w:right="1" w:firstLine="284"/>
        <w:jc w:val="right"/>
        <w:rPr>
          <w:rFonts w:ascii="Times New Roman" w:eastAsia="Times New Roman" w:hAnsi="Times New Roman" w:cs="Times New Roman"/>
          <w:b/>
          <w:bCs/>
          <w:sz w:val="24"/>
          <w:szCs w:val="24"/>
          <w:lang w:eastAsia="ru-RU"/>
        </w:rPr>
      </w:pPr>
      <w:r w:rsidRPr="00EA590A">
        <w:rPr>
          <w:rFonts w:ascii="Times New Roman" w:eastAsia="Times New Roman" w:hAnsi="Times New Roman" w:cs="Times New Roman"/>
          <w:b/>
          <w:sz w:val="24"/>
          <w:szCs w:val="24"/>
          <w:lang w:eastAsia="ru-RU"/>
        </w:rPr>
        <w:t>к ДОГОВОРУ №</w:t>
      </w:r>
      <w:r>
        <w:rPr>
          <w:rFonts w:ascii="Times New Roman" w:eastAsia="Times New Roman" w:hAnsi="Times New Roman" w:cs="Times New Roman"/>
          <w:b/>
          <w:sz w:val="24"/>
          <w:szCs w:val="24"/>
          <w:lang w:eastAsia="ar-SA"/>
        </w:rPr>
        <w:t>28/02 п</w:t>
      </w:r>
      <w:r w:rsidRPr="00EA590A">
        <w:rPr>
          <w:rFonts w:ascii="Times New Roman" w:eastAsia="Times New Roman" w:hAnsi="Times New Roman" w:cs="Times New Roman"/>
          <w:b/>
          <w:sz w:val="24"/>
          <w:szCs w:val="24"/>
          <w:lang w:eastAsia="ar-SA"/>
        </w:rPr>
        <w:t xml:space="preserve"> </w:t>
      </w:r>
      <w:r w:rsidRPr="00EA590A">
        <w:rPr>
          <w:rFonts w:ascii="Times New Roman" w:eastAsia="Times New Roman" w:hAnsi="Times New Roman" w:cs="Times New Roman"/>
          <w:b/>
          <w:bCs/>
          <w:sz w:val="24"/>
          <w:szCs w:val="24"/>
          <w:lang w:eastAsia="ru-RU"/>
        </w:rPr>
        <w:t>от «</w:t>
      </w:r>
      <w:r>
        <w:rPr>
          <w:rFonts w:ascii="Times New Roman" w:eastAsia="Times New Roman" w:hAnsi="Times New Roman" w:cs="Times New Roman"/>
          <w:b/>
          <w:bCs/>
          <w:sz w:val="24"/>
          <w:szCs w:val="24"/>
          <w:lang w:eastAsia="ru-RU"/>
        </w:rPr>
        <w:t>09</w:t>
      </w:r>
      <w:r w:rsidRPr="00EA590A">
        <w:rPr>
          <w:rFonts w:ascii="Times New Roman" w:eastAsia="Times New Roman" w:hAnsi="Times New Roman" w:cs="Times New Roman"/>
          <w:b/>
          <w:bCs/>
          <w:sz w:val="24"/>
          <w:szCs w:val="24"/>
          <w:lang w:eastAsia="ru-RU"/>
        </w:rPr>
        <w:t>» декабря 2019 г.</w:t>
      </w:r>
    </w:p>
    <w:p w14:paraId="7B750CEE" w14:textId="2B111E88" w:rsidR="00EA590A" w:rsidRPr="00EA590A" w:rsidRDefault="00EA590A" w:rsidP="00EA590A">
      <w:pPr>
        <w:spacing w:after="0" w:line="240" w:lineRule="auto"/>
        <w:jc w:val="right"/>
        <w:rPr>
          <w:rFonts w:ascii="Times New Roman" w:eastAsia="Times New Roman" w:hAnsi="Times New Roman" w:cs="Times New Roman"/>
          <w:b/>
          <w:bCs/>
          <w:sz w:val="24"/>
          <w:szCs w:val="24"/>
          <w:lang w:eastAsia="ru-RU"/>
        </w:rPr>
      </w:pPr>
      <w:r w:rsidRPr="00EA590A">
        <w:rPr>
          <w:rFonts w:ascii="Times New Roman" w:eastAsia="Times New Roman" w:hAnsi="Times New Roman" w:cs="Times New Roman"/>
          <w:b/>
          <w:bCs/>
          <w:spacing w:val="-2"/>
          <w:sz w:val="24"/>
          <w:szCs w:val="24"/>
          <w:lang w:eastAsia="ru-RU"/>
        </w:rPr>
        <w:t xml:space="preserve"> участия </w:t>
      </w:r>
      <w:proofErr w:type="gramStart"/>
      <w:r w:rsidRPr="00EA590A">
        <w:rPr>
          <w:rFonts w:ascii="Times New Roman" w:eastAsia="Times New Roman" w:hAnsi="Times New Roman" w:cs="Times New Roman"/>
          <w:b/>
          <w:bCs/>
          <w:spacing w:val="-2"/>
          <w:sz w:val="24"/>
          <w:szCs w:val="24"/>
          <w:lang w:eastAsia="ru-RU"/>
        </w:rPr>
        <w:t xml:space="preserve">в </w:t>
      </w:r>
      <w:r w:rsidR="00724096">
        <w:rPr>
          <w:rFonts w:ascii="Times New Roman" w:eastAsia="Times New Roman" w:hAnsi="Times New Roman" w:cs="Times New Roman"/>
          <w:b/>
          <w:bCs/>
          <w:spacing w:val="-2"/>
          <w:sz w:val="24"/>
          <w:szCs w:val="24"/>
          <w:lang w:eastAsia="ru-RU"/>
        </w:rPr>
        <w:t xml:space="preserve"> долевом</w:t>
      </w:r>
      <w:proofErr w:type="gramEnd"/>
      <w:r w:rsidR="00724096">
        <w:rPr>
          <w:rFonts w:ascii="Times New Roman" w:eastAsia="Times New Roman" w:hAnsi="Times New Roman" w:cs="Times New Roman"/>
          <w:b/>
          <w:bCs/>
          <w:spacing w:val="-2"/>
          <w:sz w:val="24"/>
          <w:szCs w:val="24"/>
          <w:lang w:eastAsia="ru-RU"/>
        </w:rPr>
        <w:t xml:space="preserve"> </w:t>
      </w:r>
      <w:r w:rsidRPr="00EA590A">
        <w:rPr>
          <w:rFonts w:ascii="Times New Roman" w:eastAsia="Times New Roman" w:hAnsi="Times New Roman" w:cs="Times New Roman"/>
          <w:b/>
          <w:bCs/>
          <w:spacing w:val="-2"/>
          <w:sz w:val="24"/>
          <w:szCs w:val="24"/>
          <w:lang w:eastAsia="ru-RU"/>
        </w:rPr>
        <w:t>строительстве</w:t>
      </w:r>
    </w:p>
    <w:p w14:paraId="1700C59A" w14:textId="77777777" w:rsidR="00B921B6" w:rsidRPr="00077E32" w:rsidRDefault="00B921B6" w:rsidP="00B921B6">
      <w:pPr>
        <w:spacing w:after="0" w:line="240" w:lineRule="auto"/>
        <w:jc w:val="center"/>
        <w:rPr>
          <w:rFonts w:ascii="Times New Roman" w:eastAsia="Times New Roman" w:hAnsi="Times New Roman"/>
          <w:b/>
          <w:sz w:val="24"/>
          <w:szCs w:val="24"/>
          <w:lang w:eastAsia="ru-RU"/>
        </w:rPr>
      </w:pPr>
    </w:p>
    <w:p w14:paraId="153D9220" w14:textId="77777777" w:rsidR="00EA590A" w:rsidRDefault="00EA590A" w:rsidP="00EA590A">
      <w:pPr>
        <w:spacing w:line="240" w:lineRule="auto"/>
        <w:jc w:val="center"/>
        <w:rPr>
          <w:rFonts w:ascii="Times New Roman" w:eastAsia="Times New Roman" w:hAnsi="Times New Roman"/>
          <w:b/>
          <w:sz w:val="24"/>
          <w:szCs w:val="24"/>
          <w:lang w:eastAsia="ru-RU"/>
        </w:rPr>
      </w:pPr>
    </w:p>
    <w:p w14:paraId="732AA6FF" w14:textId="2A338337" w:rsidR="00EA590A" w:rsidRPr="00EA590A" w:rsidRDefault="00EA590A" w:rsidP="00EA590A">
      <w:pPr>
        <w:spacing w:line="240" w:lineRule="auto"/>
        <w:jc w:val="center"/>
        <w:rPr>
          <w:rFonts w:ascii="Times New Roman" w:eastAsia="Times New Roman" w:hAnsi="Times New Roman"/>
          <w:b/>
          <w:sz w:val="24"/>
          <w:szCs w:val="24"/>
          <w:lang w:eastAsia="ru-RU"/>
        </w:rPr>
      </w:pPr>
      <w:r w:rsidRPr="00EA590A">
        <w:rPr>
          <w:rFonts w:ascii="Times New Roman" w:eastAsia="Times New Roman" w:hAnsi="Times New Roman"/>
          <w:b/>
          <w:sz w:val="24"/>
          <w:szCs w:val="24"/>
          <w:lang w:eastAsia="ru-RU"/>
        </w:rPr>
        <w:t>ПРОЕКТНАЯ ПЛАНИРОВКА</w:t>
      </w:r>
    </w:p>
    <w:p w14:paraId="358A77D8" w14:textId="58DF4ED3" w:rsidR="00724096" w:rsidRPr="00724096" w:rsidRDefault="00EA590A" w:rsidP="00724096">
      <w:pPr>
        <w:spacing w:after="0" w:line="240" w:lineRule="auto"/>
        <w:jc w:val="center"/>
        <w:rPr>
          <w:rFonts w:ascii="Times New Roman" w:eastAsia="Times New Roman" w:hAnsi="Times New Roman"/>
          <w:b/>
          <w:bCs/>
          <w:sz w:val="24"/>
          <w:szCs w:val="24"/>
          <w:lang w:eastAsia="ru-RU"/>
        </w:rPr>
      </w:pPr>
      <w:r w:rsidRPr="00EA590A">
        <w:rPr>
          <w:rFonts w:ascii="Times New Roman" w:eastAsia="Times New Roman" w:hAnsi="Times New Roman"/>
          <w:b/>
          <w:sz w:val="24"/>
          <w:szCs w:val="24"/>
          <w:lang w:eastAsia="ru-RU"/>
        </w:rPr>
        <w:t xml:space="preserve">Адрес объекта: г. </w:t>
      </w:r>
      <w:proofErr w:type="gramStart"/>
      <w:r w:rsidRPr="00EA590A">
        <w:rPr>
          <w:rFonts w:ascii="Times New Roman" w:eastAsia="Times New Roman" w:hAnsi="Times New Roman"/>
          <w:b/>
          <w:sz w:val="24"/>
          <w:szCs w:val="24"/>
          <w:lang w:eastAsia="ru-RU"/>
        </w:rPr>
        <w:t>Астрахань,</w:t>
      </w:r>
      <w:r w:rsidR="00724096" w:rsidRPr="00724096">
        <w:rPr>
          <w:rFonts w:ascii="Times New Roman" w:eastAsia="Times New Roman" w:hAnsi="Times New Roman" w:cs="Times New Roman"/>
          <w:b/>
          <w:bCs/>
          <w:spacing w:val="16"/>
          <w:sz w:val="24"/>
          <w:szCs w:val="24"/>
          <w:lang w:eastAsia="ru-RU"/>
        </w:rPr>
        <w:t xml:space="preserve"> </w:t>
      </w:r>
      <w:r w:rsidR="00724096">
        <w:rPr>
          <w:rFonts w:ascii="Times New Roman" w:eastAsia="Times New Roman" w:hAnsi="Times New Roman" w:cs="Times New Roman"/>
          <w:b/>
          <w:bCs/>
          <w:spacing w:val="16"/>
          <w:sz w:val="24"/>
          <w:szCs w:val="24"/>
          <w:lang w:eastAsia="ru-RU"/>
        </w:rPr>
        <w:t xml:space="preserve"> Кировский</w:t>
      </w:r>
      <w:proofErr w:type="gramEnd"/>
      <w:r w:rsidR="00724096">
        <w:rPr>
          <w:rFonts w:ascii="Times New Roman" w:eastAsia="Times New Roman" w:hAnsi="Times New Roman" w:cs="Times New Roman"/>
          <w:b/>
          <w:bCs/>
          <w:spacing w:val="16"/>
          <w:sz w:val="24"/>
          <w:szCs w:val="24"/>
          <w:lang w:eastAsia="ru-RU"/>
        </w:rPr>
        <w:t xml:space="preserve"> район, </w:t>
      </w:r>
      <w:r w:rsidR="00724096" w:rsidRPr="00724096">
        <w:rPr>
          <w:rFonts w:ascii="Times New Roman" w:eastAsia="Times New Roman" w:hAnsi="Times New Roman"/>
          <w:b/>
          <w:bCs/>
          <w:sz w:val="24"/>
          <w:szCs w:val="24"/>
          <w:lang w:eastAsia="ru-RU"/>
        </w:rPr>
        <w:t>ул. Бехтерева</w:t>
      </w:r>
    </w:p>
    <w:p w14:paraId="46558045" w14:textId="39E797B9" w:rsidR="00EA590A" w:rsidRPr="00EA590A" w:rsidRDefault="00EA590A" w:rsidP="00EA590A">
      <w:pPr>
        <w:spacing w:line="240" w:lineRule="auto"/>
        <w:jc w:val="center"/>
        <w:rPr>
          <w:rFonts w:ascii="Times New Roman" w:eastAsia="Times New Roman" w:hAnsi="Times New Roman"/>
          <w:b/>
          <w:sz w:val="24"/>
          <w:szCs w:val="24"/>
          <w:lang w:eastAsia="ru-RU"/>
        </w:rPr>
      </w:pPr>
    </w:p>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160"/>
      </w:tblGrid>
      <w:tr w:rsidR="00CB276E" w:rsidRPr="00CB276E" w14:paraId="3B913028" w14:textId="77777777" w:rsidTr="002D7C7D">
        <w:trPr>
          <w:trHeight w:val="331"/>
          <w:jc w:val="center"/>
        </w:trPr>
        <w:tc>
          <w:tcPr>
            <w:tcW w:w="5099" w:type="dxa"/>
            <w:tcBorders>
              <w:top w:val="single" w:sz="4" w:space="0" w:color="auto"/>
              <w:left w:val="single" w:sz="4" w:space="0" w:color="auto"/>
              <w:bottom w:val="single" w:sz="4" w:space="0" w:color="auto"/>
              <w:right w:val="single" w:sz="4" w:space="0" w:color="auto"/>
            </w:tcBorders>
            <w:vAlign w:val="center"/>
            <w:hideMark/>
          </w:tcPr>
          <w:p w14:paraId="478D8C22" w14:textId="77777777" w:rsidR="00CB276E" w:rsidRPr="00CB276E" w:rsidRDefault="00CB276E" w:rsidP="00CB276E">
            <w:pPr>
              <w:spacing w:after="0" w:line="240" w:lineRule="auto"/>
              <w:jc w:val="center"/>
              <w:rPr>
                <w:rFonts w:ascii="Times New Roman" w:eastAsia="Times New Roman" w:hAnsi="Times New Roman" w:cs="Times New Roman"/>
                <w:b/>
                <w:i/>
                <w:sz w:val="24"/>
                <w:szCs w:val="24"/>
                <w:lang w:eastAsia="ru-RU"/>
              </w:rPr>
            </w:pPr>
            <w:r w:rsidRPr="00CB276E">
              <w:rPr>
                <w:rFonts w:ascii="Times New Roman" w:eastAsia="Times New Roman" w:hAnsi="Times New Roman" w:cs="Times New Roman"/>
                <w:b/>
                <w:i/>
                <w:sz w:val="24"/>
                <w:szCs w:val="24"/>
                <w:lang w:eastAsia="ru-RU"/>
              </w:rPr>
              <w:t xml:space="preserve">№ </w:t>
            </w:r>
            <w:proofErr w:type="spellStart"/>
            <w:r w:rsidRPr="00CB276E">
              <w:rPr>
                <w:rFonts w:ascii="Times New Roman" w:eastAsia="Times New Roman" w:hAnsi="Times New Roman" w:cs="Times New Roman"/>
                <w:b/>
                <w:i/>
                <w:sz w:val="24"/>
                <w:szCs w:val="24"/>
                <w:lang w:eastAsia="ru-RU"/>
              </w:rPr>
              <w:t>машино</w:t>
            </w:r>
            <w:proofErr w:type="spellEnd"/>
            <w:r w:rsidRPr="00CB276E">
              <w:rPr>
                <w:rFonts w:ascii="Times New Roman" w:eastAsia="Times New Roman" w:hAnsi="Times New Roman" w:cs="Times New Roman"/>
                <w:b/>
                <w:i/>
                <w:sz w:val="24"/>
                <w:szCs w:val="24"/>
                <w:lang w:eastAsia="ru-RU"/>
              </w:rPr>
              <w:t>-места по проекту</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C45C487" w14:textId="51AA0F8F" w:rsidR="00CB276E" w:rsidRPr="00CB276E" w:rsidRDefault="00EA590A" w:rsidP="00CB276E">
            <w:pPr>
              <w:spacing w:after="0" w:line="240" w:lineRule="auto"/>
              <w:jc w:val="center"/>
              <w:rPr>
                <w:rFonts w:ascii="Times New Roman" w:eastAsia="Times New Roman" w:hAnsi="Times New Roman" w:cs="Times New Roman"/>
                <w:b/>
                <w:i/>
                <w:sz w:val="24"/>
                <w:szCs w:val="24"/>
                <w:highlight w:val="yellow"/>
                <w:lang w:eastAsia="ru-RU"/>
              </w:rPr>
            </w:pPr>
            <w:r w:rsidRPr="00CD68BF">
              <w:rPr>
                <w:rFonts w:ascii="Times New Roman" w:eastAsia="Times New Roman" w:hAnsi="Times New Roman" w:cs="Times New Roman"/>
                <w:b/>
                <w:i/>
                <w:sz w:val="24"/>
                <w:szCs w:val="24"/>
                <w:highlight w:val="yellow"/>
                <w:lang w:eastAsia="ru-RU"/>
              </w:rPr>
              <w:t>Тип</w:t>
            </w:r>
          </w:p>
        </w:tc>
      </w:tr>
      <w:tr w:rsidR="00CB276E" w:rsidRPr="00CB276E" w14:paraId="6ADAD519" w14:textId="77777777" w:rsidTr="002D7C7D">
        <w:trPr>
          <w:trHeight w:val="267"/>
          <w:jc w:val="center"/>
        </w:trPr>
        <w:tc>
          <w:tcPr>
            <w:tcW w:w="5099" w:type="dxa"/>
            <w:tcBorders>
              <w:top w:val="single" w:sz="4" w:space="0" w:color="auto"/>
              <w:left w:val="single" w:sz="4" w:space="0" w:color="auto"/>
              <w:bottom w:val="single" w:sz="4" w:space="0" w:color="auto"/>
              <w:right w:val="single" w:sz="4" w:space="0" w:color="auto"/>
            </w:tcBorders>
            <w:hideMark/>
          </w:tcPr>
          <w:p w14:paraId="4BF14273" w14:textId="25338D4D" w:rsidR="00CB276E" w:rsidRPr="00CB276E" w:rsidRDefault="00CB276E" w:rsidP="00CB276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14:paraId="018F2068" w14:textId="45C09685" w:rsidR="00CB276E" w:rsidRPr="00CB276E" w:rsidRDefault="00CB276E" w:rsidP="00CB276E">
            <w:pPr>
              <w:spacing w:after="0" w:line="240" w:lineRule="auto"/>
              <w:jc w:val="center"/>
              <w:rPr>
                <w:rFonts w:ascii="Times New Roman" w:eastAsia="Times New Roman" w:hAnsi="Times New Roman" w:cs="Times New Roman"/>
                <w:sz w:val="24"/>
                <w:szCs w:val="24"/>
                <w:highlight w:val="yellow"/>
                <w:lang w:eastAsia="ru-RU"/>
              </w:rPr>
            </w:pPr>
          </w:p>
        </w:tc>
      </w:tr>
    </w:tbl>
    <w:p w14:paraId="682E1D70" w14:textId="77777777" w:rsidR="00CB276E" w:rsidRPr="00CB276E" w:rsidRDefault="00CB276E" w:rsidP="00CB276E">
      <w:pPr>
        <w:spacing w:after="0" w:line="240" w:lineRule="auto"/>
        <w:rPr>
          <w:rFonts w:ascii="Times New Roman" w:eastAsia="Times New Roman" w:hAnsi="Times New Roman"/>
          <w:b/>
          <w:sz w:val="24"/>
          <w:szCs w:val="24"/>
          <w:lang w:eastAsia="ru-RU"/>
        </w:rPr>
      </w:pPr>
    </w:p>
    <w:p w14:paraId="4C2C32B8" w14:textId="77777777" w:rsidR="00CB276E" w:rsidRPr="00CB276E" w:rsidRDefault="00CB276E" w:rsidP="00CB276E">
      <w:pPr>
        <w:spacing w:after="0" w:line="240" w:lineRule="auto"/>
        <w:jc w:val="center"/>
        <w:rPr>
          <w:rFonts w:ascii="Times New Roman" w:eastAsia="Times New Roman" w:hAnsi="Times New Roman" w:cs="Times New Roman"/>
          <w:b/>
          <w:sz w:val="24"/>
          <w:szCs w:val="24"/>
          <w:lang w:eastAsia="ru-RU"/>
        </w:rPr>
      </w:pPr>
      <w:r w:rsidRPr="00CB276E">
        <w:rPr>
          <w:rFonts w:ascii="Times New Roman" w:eastAsia="Times New Roman" w:hAnsi="Times New Roman" w:cs="Times New Roman"/>
          <w:b/>
          <w:sz w:val="24"/>
          <w:szCs w:val="24"/>
          <w:lang w:eastAsia="ru-RU"/>
        </w:rPr>
        <w:t>Экспликация помещений</w:t>
      </w:r>
    </w:p>
    <w:p w14:paraId="56A29F4C" w14:textId="77777777" w:rsidR="00CB276E" w:rsidRPr="00CB276E" w:rsidRDefault="00CB276E" w:rsidP="00CB276E">
      <w:pPr>
        <w:spacing w:after="0" w:line="240" w:lineRule="auto"/>
        <w:jc w:val="center"/>
        <w:rPr>
          <w:rFonts w:ascii="Times New Roman" w:eastAsia="Times New Roman" w:hAnsi="Times New Roman" w:cs="Times New Roman"/>
          <w:b/>
          <w:sz w:val="24"/>
          <w:szCs w:val="24"/>
          <w:lang w:eastAsia="ru-RU"/>
        </w:rPr>
      </w:pPr>
    </w:p>
    <w:p w14:paraId="37C61A60" w14:textId="2DEA7D5F" w:rsidR="00CB276E" w:rsidRDefault="00CB276E" w:rsidP="00CB276E">
      <w:pPr>
        <w:jc w:val="center"/>
        <w:rPr>
          <w:rFonts w:ascii="Times New Roman" w:eastAsia="Times New Roman" w:hAnsi="Times New Roman"/>
          <w:b/>
          <w:noProof/>
          <w:sz w:val="24"/>
          <w:szCs w:val="24"/>
          <w:lang w:eastAsia="ru-RU"/>
        </w:rPr>
      </w:pPr>
    </w:p>
    <w:p w14:paraId="17D87AA2" w14:textId="504C4B95" w:rsidR="006E73CC" w:rsidRDefault="006E73CC" w:rsidP="00CB276E">
      <w:pPr>
        <w:jc w:val="center"/>
        <w:rPr>
          <w:rFonts w:ascii="Times New Roman" w:eastAsia="Times New Roman" w:hAnsi="Times New Roman"/>
          <w:b/>
          <w:noProof/>
          <w:sz w:val="24"/>
          <w:szCs w:val="24"/>
          <w:lang w:eastAsia="ru-RU"/>
        </w:rPr>
      </w:pPr>
    </w:p>
    <w:p w14:paraId="19FC7CEE" w14:textId="06517C39" w:rsidR="006E73CC" w:rsidRDefault="006E73CC" w:rsidP="00CB276E">
      <w:pPr>
        <w:jc w:val="center"/>
        <w:rPr>
          <w:rFonts w:ascii="Times New Roman" w:eastAsia="Times New Roman" w:hAnsi="Times New Roman"/>
          <w:b/>
          <w:noProof/>
          <w:sz w:val="24"/>
          <w:szCs w:val="24"/>
          <w:lang w:eastAsia="ru-RU"/>
        </w:rPr>
      </w:pPr>
    </w:p>
    <w:p w14:paraId="7F174E4D" w14:textId="3C23D7A2" w:rsidR="006E73CC" w:rsidRDefault="006E73CC" w:rsidP="00CB276E">
      <w:pPr>
        <w:jc w:val="center"/>
        <w:rPr>
          <w:rFonts w:ascii="Times New Roman" w:eastAsia="Times New Roman" w:hAnsi="Times New Roman"/>
          <w:b/>
          <w:noProof/>
          <w:sz w:val="24"/>
          <w:szCs w:val="24"/>
          <w:lang w:eastAsia="ru-RU"/>
        </w:rPr>
      </w:pPr>
    </w:p>
    <w:p w14:paraId="46143ED6" w14:textId="11BB818B" w:rsidR="006E73CC" w:rsidRDefault="006E73CC" w:rsidP="00CB276E">
      <w:pPr>
        <w:jc w:val="center"/>
        <w:rPr>
          <w:rFonts w:ascii="Times New Roman" w:eastAsia="Times New Roman" w:hAnsi="Times New Roman"/>
          <w:b/>
          <w:noProof/>
          <w:sz w:val="24"/>
          <w:szCs w:val="24"/>
          <w:lang w:eastAsia="ru-RU"/>
        </w:rPr>
      </w:pPr>
    </w:p>
    <w:p w14:paraId="61657741" w14:textId="0C9CD694" w:rsidR="006E73CC" w:rsidRDefault="006E73CC" w:rsidP="00CB276E">
      <w:pPr>
        <w:jc w:val="center"/>
        <w:rPr>
          <w:rFonts w:ascii="Times New Roman" w:eastAsia="Times New Roman" w:hAnsi="Times New Roman"/>
          <w:b/>
          <w:noProof/>
          <w:sz w:val="24"/>
          <w:szCs w:val="24"/>
          <w:lang w:eastAsia="ru-RU"/>
        </w:rPr>
      </w:pPr>
    </w:p>
    <w:p w14:paraId="77E096B2" w14:textId="7E022DEF" w:rsidR="006E73CC" w:rsidRDefault="006E73CC" w:rsidP="00CB276E">
      <w:pPr>
        <w:jc w:val="center"/>
        <w:rPr>
          <w:rFonts w:ascii="Times New Roman" w:eastAsia="Times New Roman" w:hAnsi="Times New Roman"/>
          <w:b/>
          <w:noProof/>
          <w:sz w:val="24"/>
          <w:szCs w:val="24"/>
          <w:lang w:eastAsia="ru-RU"/>
        </w:rPr>
      </w:pPr>
    </w:p>
    <w:p w14:paraId="34A93305" w14:textId="5A1710C5" w:rsidR="006E73CC" w:rsidRDefault="006E73CC" w:rsidP="00CB276E">
      <w:pPr>
        <w:jc w:val="center"/>
        <w:rPr>
          <w:rFonts w:ascii="Times New Roman" w:eastAsia="Times New Roman" w:hAnsi="Times New Roman"/>
          <w:b/>
          <w:noProof/>
          <w:sz w:val="24"/>
          <w:szCs w:val="24"/>
          <w:lang w:eastAsia="ru-RU"/>
        </w:rPr>
      </w:pPr>
    </w:p>
    <w:p w14:paraId="41EB3A1F" w14:textId="77777777" w:rsidR="006E73CC" w:rsidRPr="00CB276E" w:rsidRDefault="006E73CC" w:rsidP="00CB276E">
      <w:pPr>
        <w:jc w:val="center"/>
        <w:rPr>
          <w:rFonts w:ascii="Times New Roman" w:eastAsia="Times New Roman" w:hAnsi="Times New Roman"/>
          <w:b/>
          <w:sz w:val="24"/>
          <w:szCs w:val="24"/>
          <w:lang w:eastAsia="ru-RU"/>
        </w:rPr>
      </w:pPr>
    </w:p>
    <w:p w14:paraId="45EEA0B4" w14:textId="77777777" w:rsidR="00CB276E" w:rsidRPr="00CB276E" w:rsidRDefault="00CB276E" w:rsidP="00CB276E">
      <w:pPr>
        <w:spacing w:after="0" w:line="240" w:lineRule="auto"/>
        <w:jc w:val="center"/>
        <w:rPr>
          <w:rFonts w:ascii="Times New Roman" w:eastAsia="Times New Roman" w:hAnsi="Times New Roman" w:cs="Times New Roman"/>
          <w:b/>
          <w:sz w:val="24"/>
          <w:szCs w:val="24"/>
          <w:lang w:eastAsia="ru-RU"/>
        </w:rPr>
      </w:pPr>
    </w:p>
    <w:p w14:paraId="6E97EC55" w14:textId="77777777" w:rsidR="00CB276E" w:rsidRPr="00CB276E" w:rsidRDefault="00CB276E" w:rsidP="00CB276E">
      <w:pPr>
        <w:spacing w:after="0" w:line="240" w:lineRule="auto"/>
        <w:jc w:val="center"/>
        <w:rPr>
          <w:rFonts w:ascii="Times New Roman" w:eastAsia="Times New Roman" w:hAnsi="Times New Roman" w:cs="Times New Roman"/>
          <w:b/>
          <w:sz w:val="24"/>
          <w:szCs w:val="24"/>
          <w:lang w:eastAsia="ru-RU"/>
        </w:rPr>
      </w:pPr>
      <w:r w:rsidRPr="00CB276E">
        <w:rPr>
          <w:rFonts w:ascii="Times New Roman" w:eastAsia="Times New Roman" w:hAnsi="Times New Roman" w:cs="Times New Roman"/>
          <w:b/>
          <w:sz w:val="24"/>
          <w:szCs w:val="24"/>
          <w:lang w:eastAsia="ru-RU"/>
        </w:rPr>
        <w:t>План типового этажа</w:t>
      </w:r>
    </w:p>
    <w:p w14:paraId="55527C01" w14:textId="77777777" w:rsidR="00CB276E" w:rsidRPr="00CB276E" w:rsidRDefault="00CB276E" w:rsidP="00CB276E">
      <w:pPr>
        <w:spacing w:after="0" w:line="240" w:lineRule="auto"/>
        <w:jc w:val="center"/>
        <w:rPr>
          <w:rFonts w:ascii="Times New Roman" w:eastAsia="Times New Roman" w:hAnsi="Times New Roman" w:cs="Times New Roman"/>
          <w:b/>
          <w:sz w:val="24"/>
          <w:szCs w:val="24"/>
          <w:lang w:eastAsia="ru-RU"/>
        </w:rPr>
      </w:pPr>
    </w:p>
    <w:p w14:paraId="586C0768" w14:textId="5B31B053" w:rsidR="00CB276E" w:rsidRPr="00CB276E" w:rsidRDefault="00CB276E" w:rsidP="00CB276E">
      <w:pPr>
        <w:jc w:val="center"/>
        <w:rPr>
          <w:rFonts w:ascii="Times New Roman" w:eastAsia="Times New Roman" w:hAnsi="Times New Roman"/>
          <w:b/>
          <w:sz w:val="24"/>
          <w:szCs w:val="24"/>
          <w:lang w:eastAsia="ru-RU"/>
        </w:rPr>
      </w:pPr>
      <w:r w:rsidRPr="00CB276E">
        <w:rPr>
          <w:rFonts w:ascii="Times New Roman" w:eastAsia="Times New Roman" w:hAnsi="Times New Roman"/>
          <w:b/>
          <w:noProof/>
          <w:sz w:val="24"/>
          <w:szCs w:val="24"/>
          <w:lang w:eastAsia="ru-RU"/>
        </w:rPr>
        <w:drawing>
          <wp:inline distT="0" distB="0" distL="0" distR="0" wp14:anchorId="3E23DE85" wp14:editId="7184A952">
            <wp:extent cx="5844350" cy="2428875"/>
            <wp:effectExtent l="0" t="0" r="4445" b="0"/>
            <wp:docPr id="4" name="Рисунок 4" descr="C:\Users\Геннадий\Desktop\АТМ Экспликация\Паркинг АТМ\28 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еннадий\Desktop\АТМ Экспликация\Паркинг АТМ\28 п.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774" cy="2439441"/>
                    </a:xfrm>
                    <a:prstGeom prst="rect">
                      <a:avLst/>
                    </a:prstGeom>
                    <a:noFill/>
                    <a:ln>
                      <a:noFill/>
                    </a:ln>
                  </pic:spPr>
                </pic:pic>
              </a:graphicData>
            </a:graphic>
          </wp:inline>
        </w:drawing>
      </w:r>
    </w:p>
    <w:p w14:paraId="436500D7" w14:textId="4AB2A2A2" w:rsidR="00CB276E" w:rsidRDefault="00CB276E" w:rsidP="00CB276E">
      <w:pPr>
        <w:spacing w:after="0" w:line="240" w:lineRule="auto"/>
        <w:rPr>
          <w:rFonts w:ascii="Times New Roman" w:eastAsia="Times New Roman" w:hAnsi="Times New Roman" w:cs="Times New Roman"/>
          <w:b/>
          <w:sz w:val="24"/>
          <w:szCs w:val="24"/>
          <w:lang w:eastAsia="ru-RU"/>
        </w:rPr>
      </w:pPr>
    </w:p>
    <w:p w14:paraId="4215FC44" w14:textId="607B8741" w:rsidR="00CD68BF" w:rsidRDefault="00CD68BF" w:rsidP="00CB276E">
      <w:pPr>
        <w:spacing w:after="0" w:line="240" w:lineRule="auto"/>
        <w:rPr>
          <w:rFonts w:ascii="Times New Roman" w:eastAsia="Times New Roman" w:hAnsi="Times New Roman" w:cs="Times New Roman"/>
          <w:b/>
          <w:sz w:val="24"/>
          <w:szCs w:val="24"/>
          <w:lang w:eastAsia="ru-RU"/>
        </w:rPr>
      </w:pPr>
    </w:p>
    <w:p w14:paraId="22264215" w14:textId="09DFD17E" w:rsidR="00CD68BF" w:rsidRPr="006B41EA" w:rsidRDefault="00724096" w:rsidP="00CD68BF">
      <w:pPr>
        <w:spacing w:after="0" w:line="240" w:lineRule="auto"/>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 xml:space="preserve"> </w:t>
      </w:r>
      <w:r w:rsidR="00CD68BF" w:rsidRPr="006B41EA">
        <w:rPr>
          <w:rFonts w:ascii="Times New Roman" w:eastAsia="Times New Roman" w:hAnsi="Times New Roman" w:cs="Times New Roman"/>
          <w:b/>
          <w:bCs/>
          <w:sz w:val="24"/>
          <w:szCs w:val="24"/>
          <w:lang w:eastAsia="ru-RU"/>
        </w:rPr>
        <w:t>«Застройщик»</w:t>
      </w:r>
    </w:p>
    <w:tbl>
      <w:tblPr>
        <w:tblW w:w="9747" w:type="dxa"/>
        <w:tblLayout w:type="fixed"/>
        <w:tblLook w:val="04A0" w:firstRow="1" w:lastRow="0" w:firstColumn="1" w:lastColumn="0" w:noHBand="0" w:noVBand="1"/>
      </w:tblPr>
      <w:tblGrid>
        <w:gridCol w:w="4786"/>
        <w:gridCol w:w="4961"/>
      </w:tblGrid>
      <w:tr w:rsidR="00CD68BF" w:rsidRPr="006B41EA" w14:paraId="70B2CC69" w14:textId="77777777" w:rsidTr="002D7C7D">
        <w:tc>
          <w:tcPr>
            <w:tcW w:w="4786" w:type="dxa"/>
          </w:tcPr>
          <w:p w14:paraId="30C1D86D" w14:textId="77777777" w:rsidR="00CD68BF" w:rsidRPr="006B41EA" w:rsidRDefault="00CD68BF" w:rsidP="002D7C7D">
            <w:pPr>
              <w:widowControl w:val="0"/>
              <w:suppressAutoHyphens/>
              <w:autoSpaceDE w:val="0"/>
              <w:spacing w:after="0" w:line="240" w:lineRule="auto"/>
              <w:jc w:val="both"/>
              <w:rPr>
                <w:rFonts w:ascii="Times New Roman" w:eastAsia="Times New Roman" w:hAnsi="Times New Roman" w:cs="MS Sans Serif"/>
                <w:b/>
                <w:kern w:val="1"/>
                <w:sz w:val="24"/>
                <w:szCs w:val="24"/>
                <w:lang w:eastAsia="ar-SA"/>
              </w:rPr>
            </w:pPr>
            <w:r w:rsidRPr="006B41EA">
              <w:rPr>
                <w:rFonts w:ascii="Times New Roman" w:eastAsia="Times New Roman" w:hAnsi="Times New Roman" w:cs="MS Sans Serif"/>
                <w:b/>
                <w:kern w:val="1"/>
                <w:sz w:val="24"/>
                <w:szCs w:val="24"/>
                <w:lang w:eastAsia="ar-SA"/>
              </w:rPr>
              <w:t>ООО «Прогресс»</w:t>
            </w:r>
          </w:p>
          <w:p w14:paraId="17989B4D"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Юридический и фактический адрес:</w:t>
            </w:r>
          </w:p>
          <w:p w14:paraId="548A9A4F"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lastRenderedPageBreak/>
              <w:t xml:space="preserve"> РФ, Астраханская область, гор. Астрахань, ул. Савушкина, д.6, к.7, пом. 027, </w:t>
            </w:r>
            <w:proofErr w:type="spellStart"/>
            <w:r w:rsidRPr="006B41EA">
              <w:rPr>
                <w:rFonts w:ascii="Times New Roman" w:hAnsi="Times New Roman"/>
              </w:rPr>
              <w:t>каб</w:t>
            </w:r>
            <w:proofErr w:type="spellEnd"/>
            <w:r w:rsidRPr="006B41EA">
              <w:rPr>
                <w:rFonts w:ascii="Times New Roman" w:hAnsi="Times New Roman"/>
              </w:rPr>
              <w:t>. 16.</w:t>
            </w:r>
          </w:p>
          <w:p w14:paraId="644EB186"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ИНН: 3019016289, КПП: 301901001</w:t>
            </w:r>
          </w:p>
          <w:p w14:paraId="39FD3FF1"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 xml:space="preserve">ОГРН: </w:t>
            </w:r>
            <w:r w:rsidRPr="009A1036">
              <w:rPr>
                <w:rFonts w:ascii="Times New Roman" w:hAnsi="Times New Roman" w:cs="Times New Roman"/>
                <w:shd w:val="clear" w:color="auto" w:fill="FFFFFF"/>
              </w:rPr>
              <w:t>1153025004274</w:t>
            </w:r>
          </w:p>
          <w:p w14:paraId="438AC75C"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банка: Астраханское отделение № 8625 Сбербанка России ОАО</w:t>
            </w:r>
          </w:p>
          <w:p w14:paraId="3E0EE0D9" w14:textId="77777777" w:rsidR="00CD68BF" w:rsidRPr="006B41EA" w:rsidRDefault="00CD68BF" w:rsidP="002D7C7D">
            <w:pPr>
              <w:shd w:val="clear" w:color="auto" w:fill="FFFFFF"/>
              <w:spacing w:after="0" w:line="240" w:lineRule="auto"/>
              <w:rPr>
                <w:rFonts w:ascii="Times New Roman" w:eastAsia="Times New Roman" w:hAnsi="Times New Roman" w:cs="Times New Roman"/>
                <w:lang w:eastAsia="ru-RU"/>
              </w:rPr>
            </w:pPr>
            <w:r w:rsidRPr="006B41EA">
              <w:rPr>
                <w:rFonts w:ascii="Times New Roman" w:hAnsi="Times New Roman" w:cs="Times New Roman"/>
              </w:rPr>
              <w:t xml:space="preserve">Р/с: </w:t>
            </w:r>
            <w:r w:rsidRPr="006B41EA">
              <w:rPr>
                <w:rFonts w:ascii="Times New Roman" w:eastAsia="Times New Roman" w:hAnsi="Times New Roman" w:cs="Times New Roman"/>
                <w:highlight w:val="yellow"/>
                <w:lang w:eastAsia="ru-RU"/>
              </w:rPr>
              <w:t>40702810005000002692</w:t>
            </w:r>
            <w:r w:rsidRPr="006B41EA">
              <w:rPr>
                <w:rFonts w:ascii="Times New Roman" w:hAnsi="Times New Roman" w:cs="Times New Roman"/>
              </w:rPr>
              <w:t xml:space="preserve"> </w:t>
            </w:r>
          </w:p>
          <w:p w14:paraId="5BD4C929"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К/с: 30101810500000000602</w:t>
            </w:r>
          </w:p>
          <w:p w14:paraId="0D360C0E" w14:textId="77777777" w:rsidR="00CD68BF" w:rsidRPr="006B41EA" w:rsidRDefault="00CD68BF" w:rsidP="002D7C7D">
            <w:pPr>
              <w:spacing w:after="0" w:line="240" w:lineRule="auto"/>
              <w:rPr>
                <w:rFonts w:ascii="Times New Roman" w:hAnsi="Times New Roman"/>
                <w:sz w:val="24"/>
                <w:szCs w:val="24"/>
              </w:rPr>
            </w:pPr>
            <w:r w:rsidRPr="006B41EA">
              <w:rPr>
                <w:rFonts w:ascii="Times New Roman" w:hAnsi="Times New Roman"/>
              </w:rPr>
              <w:t>БИК: 041203602</w:t>
            </w:r>
          </w:p>
          <w:p w14:paraId="6D79269C"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5BCB3158" w14:textId="77777777" w:rsidR="00CD68BF"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t>Представитель</w:t>
            </w:r>
          </w:p>
          <w:p w14:paraId="1D30F4C8"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t>по доверенности</w:t>
            </w:r>
          </w:p>
          <w:p w14:paraId="7A2B6123"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6D3A7CAA"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0"/>
                <w:szCs w:val="20"/>
                <w:lang w:eastAsia="ar-SA"/>
              </w:rPr>
            </w:pPr>
            <w:r w:rsidRPr="006B41EA">
              <w:rPr>
                <w:rFonts w:ascii="Times New Roman" w:eastAsia="Times New Roman" w:hAnsi="Times New Roman" w:cs="MS Sans Serif"/>
                <w:kern w:val="1"/>
                <w:sz w:val="24"/>
                <w:szCs w:val="24"/>
                <w:lang w:eastAsia="ar-SA"/>
              </w:rPr>
              <w:t xml:space="preserve">___________________   </w:t>
            </w:r>
            <w:r>
              <w:rPr>
                <w:rFonts w:ascii="Times New Roman" w:eastAsia="Times New Roman" w:hAnsi="Times New Roman" w:cs="MS Sans Serif"/>
                <w:kern w:val="1"/>
                <w:sz w:val="24"/>
                <w:szCs w:val="24"/>
                <w:lang w:eastAsia="ar-SA"/>
              </w:rPr>
              <w:t xml:space="preserve"> </w:t>
            </w:r>
            <w:r w:rsidRPr="006B41EA">
              <w:rPr>
                <w:rFonts w:ascii="Times New Roman" w:eastAsia="Times New Roman" w:hAnsi="Times New Roman" w:cs="MS Sans Serif"/>
                <w:kern w:val="1"/>
                <w:sz w:val="24"/>
                <w:szCs w:val="24"/>
                <w:lang w:eastAsia="ar-SA"/>
              </w:rPr>
              <w:t>/</w:t>
            </w:r>
            <w:proofErr w:type="spellStart"/>
            <w:r>
              <w:rPr>
                <w:rFonts w:ascii="Times New Roman" w:eastAsia="Times New Roman" w:hAnsi="Times New Roman" w:cs="MS Sans Serif"/>
                <w:kern w:val="1"/>
                <w:sz w:val="24"/>
                <w:szCs w:val="24"/>
                <w:lang w:eastAsia="ar-SA"/>
              </w:rPr>
              <w:t>Коржикова</w:t>
            </w:r>
            <w:proofErr w:type="spellEnd"/>
            <w:r>
              <w:rPr>
                <w:rFonts w:ascii="Times New Roman" w:eastAsia="Times New Roman" w:hAnsi="Times New Roman" w:cs="MS Sans Serif"/>
                <w:kern w:val="1"/>
                <w:sz w:val="24"/>
                <w:szCs w:val="24"/>
                <w:lang w:eastAsia="ar-SA"/>
              </w:rPr>
              <w:t xml:space="preserve"> Р.Н.</w:t>
            </w:r>
            <w:r w:rsidRPr="006B41EA">
              <w:rPr>
                <w:rFonts w:ascii="Times New Roman" w:eastAsia="Times New Roman" w:hAnsi="Times New Roman" w:cs="MS Sans Serif"/>
                <w:kern w:val="1"/>
                <w:sz w:val="24"/>
                <w:szCs w:val="24"/>
                <w:lang w:eastAsia="ar-SA"/>
              </w:rPr>
              <w:t>/</w:t>
            </w:r>
          </w:p>
          <w:p w14:paraId="77CD76D2" w14:textId="77777777" w:rsidR="00CD68BF" w:rsidRPr="006B41EA" w:rsidRDefault="00CD68BF" w:rsidP="002D7C7D">
            <w:pPr>
              <w:widowControl w:val="0"/>
              <w:suppressAutoHyphens/>
              <w:autoSpaceDE w:val="0"/>
              <w:spacing w:after="0" w:line="240" w:lineRule="auto"/>
              <w:jc w:val="both"/>
              <w:rPr>
                <w:rFonts w:ascii="Times New Roman" w:eastAsia="Times New Roman" w:hAnsi="Times New Roman"/>
                <w:b/>
                <w:sz w:val="24"/>
                <w:szCs w:val="24"/>
                <w:lang w:eastAsia="ar-SA"/>
              </w:rPr>
            </w:pPr>
          </w:p>
        </w:tc>
        <w:tc>
          <w:tcPr>
            <w:tcW w:w="4961" w:type="dxa"/>
          </w:tcPr>
          <w:p w14:paraId="20545A3D" w14:textId="77777777" w:rsidR="00CD68BF" w:rsidRPr="006B41EA" w:rsidRDefault="00CD68BF" w:rsidP="002D7C7D">
            <w:pPr>
              <w:widowControl w:val="0"/>
              <w:suppressAutoHyphens/>
              <w:autoSpaceDE w:val="0"/>
              <w:spacing w:after="0" w:line="240" w:lineRule="auto"/>
              <w:jc w:val="both"/>
              <w:rPr>
                <w:rFonts w:ascii="Times New Roman" w:eastAsia="Times New Roman" w:hAnsi="Times New Roman"/>
                <w:b/>
                <w:sz w:val="24"/>
                <w:szCs w:val="24"/>
                <w:lang w:eastAsia="ar-SA"/>
              </w:rPr>
            </w:pPr>
            <w:r w:rsidRPr="006B41EA">
              <w:rPr>
                <w:rFonts w:ascii="Times New Roman" w:eastAsia="Times New Roman" w:hAnsi="Times New Roman"/>
                <w:b/>
                <w:sz w:val="24"/>
                <w:szCs w:val="24"/>
                <w:lang w:eastAsia="ar-SA"/>
              </w:rPr>
              <w:lastRenderedPageBreak/>
              <w:t xml:space="preserve">«Участник долевого строительства»: </w:t>
            </w:r>
          </w:p>
          <w:p w14:paraId="5F16AB0D"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03AD0A36"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____________________________________________________________________________________________________________________________________________________________</w:t>
            </w:r>
          </w:p>
          <w:p w14:paraId="206D7018"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2171FE38"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2D327858"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043FA52F"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18B0AE0E"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4D12087B"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47DC35C4"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66078D4C"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4AC4886E"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r>
    </w:tbl>
    <w:p w14:paraId="2A55D42A" w14:textId="39B90715" w:rsidR="00CD68BF" w:rsidRDefault="00CD68BF" w:rsidP="00B921B6">
      <w:pPr>
        <w:rPr>
          <w:rFonts w:ascii="Times New Roman" w:eastAsia="Times New Roman" w:hAnsi="Times New Roman"/>
          <w:b/>
          <w:sz w:val="24"/>
          <w:szCs w:val="24"/>
          <w:lang w:eastAsia="ru-RU"/>
        </w:rPr>
      </w:pPr>
    </w:p>
    <w:p w14:paraId="0A517079" w14:textId="71547C24" w:rsidR="00CD68BF" w:rsidRDefault="00CD68BF" w:rsidP="00B921B6">
      <w:pPr>
        <w:rPr>
          <w:rFonts w:ascii="Times New Roman" w:eastAsia="Times New Roman" w:hAnsi="Times New Roman"/>
          <w:b/>
          <w:sz w:val="24"/>
          <w:szCs w:val="24"/>
          <w:lang w:eastAsia="ru-RU"/>
        </w:rPr>
      </w:pPr>
    </w:p>
    <w:p w14:paraId="512B5508" w14:textId="0669F9BD" w:rsidR="00CD68BF" w:rsidRDefault="00CD68BF" w:rsidP="00B921B6">
      <w:pPr>
        <w:rPr>
          <w:rFonts w:ascii="Times New Roman" w:eastAsia="Times New Roman" w:hAnsi="Times New Roman"/>
          <w:b/>
          <w:sz w:val="24"/>
          <w:szCs w:val="24"/>
          <w:lang w:eastAsia="ru-RU"/>
        </w:rPr>
      </w:pPr>
    </w:p>
    <w:p w14:paraId="2A9E755E" w14:textId="1C096959" w:rsidR="00CD68BF" w:rsidRDefault="00CD68BF" w:rsidP="00B921B6">
      <w:pPr>
        <w:rPr>
          <w:rFonts w:ascii="Times New Roman" w:eastAsia="Times New Roman" w:hAnsi="Times New Roman"/>
          <w:b/>
          <w:sz w:val="24"/>
          <w:szCs w:val="24"/>
          <w:lang w:eastAsia="ru-RU"/>
        </w:rPr>
      </w:pPr>
    </w:p>
    <w:p w14:paraId="301B38C6" w14:textId="1F5DDBAC" w:rsidR="00CD68BF" w:rsidRDefault="00CD68BF" w:rsidP="00B921B6">
      <w:pPr>
        <w:rPr>
          <w:rFonts w:ascii="Times New Roman" w:eastAsia="Times New Roman" w:hAnsi="Times New Roman"/>
          <w:b/>
          <w:sz w:val="24"/>
          <w:szCs w:val="24"/>
          <w:lang w:eastAsia="ru-RU"/>
        </w:rPr>
      </w:pPr>
    </w:p>
    <w:p w14:paraId="6EC123DB" w14:textId="0289889D" w:rsidR="00CD68BF" w:rsidRDefault="00CD68BF" w:rsidP="00B921B6">
      <w:pPr>
        <w:rPr>
          <w:rFonts w:ascii="Times New Roman" w:eastAsia="Times New Roman" w:hAnsi="Times New Roman"/>
          <w:b/>
          <w:sz w:val="24"/>
          <w:szCs w:val="24"/>
          <w:lang w:eastAsia="ru-RU"/>
        </w:rPr>
      </w:pPr>
    </w:p>
    <w:p w14:paraId="714AB2D8" w14:textId="59BBF112" w:rsidR="00CD68BF" w:rsidRDefault="00CD68BF" w:rsidP="00B921B6">
      <w:pPr>
        <w:rPr>
          <w:rFonts w:ascii="Times New Roman" w:eastAsia="Times New Roman" w:hAnsi="Times New Roman"/>
          <w:b/>
          <w:sz w:val="24"/>
          <w:szCs w:val="24"/>
          <w:lang w:eastAsia="ru-RU"/>
        </w:rPr>
      </w:pPr>
    </w:p>
    <w:p w14:paraId="1A1C1FF9" w14:textId="44036488" w:rsidR="00CD68BF" w:rsidRDefault="00CD68BF" w:rsidP="00B921B6">
      <w:pPr>
        <w:rPr>
          <w:rFonts w:ascii="Times New Roman" w:eastAsia="Times New Roman" w:hAnsi="Times New Roman"/>
          <w:b/>
          <w:sz w:val="24"/>
          <w:szCs w:val="24"/>
          <w:lang w:eastAsia="ru-RU"/>
        </w:rPr>
      </w:pPr>
    </w:p>
    <w:p w14:paraId="51347D69" w14:textId="65BC1456" w:rsidR="00CD68BF" w:rsidRDefault="00CD68BF" w:rsidP="00B921B6">
      <w:pPr>
        <w:rPr>
          <w:rFonts w:ascii="Times New Roman" w:eastAsia="Times New Roman" w:hAnsi="Times New Roman"/>
          <w:b/>
          <w:sz w:val="24"/>
          <w:szCs w:val="24"/>
          <w:lang w:eastAsia="ru-RU"/>
        </w:rPr>
      </w:pPr>
    </w:p>
    <w:p w14:paraId="7B65165C" w14:textId="7017AF92" w:rsidR="00CD68BF" w:rsidRDefault="00CD68BF" w:rsidP="00B921B6">
      <w:pPr>
        <w:rPr>
          <w:rFonts w:ascii="Times New Roman" w:eastAsia="Times New Roman" w:hAnsi="Times New Roman"/>
          <w:b/>
          <w:sz w:val="24"/>
          <w:szCs w:val="24"/>
          <w:lang w:eastAsia="ru-RU"/>
        </w:rPr>
      </w:pPr>
    </w:p>
    <w:p w14:paraId="57B76076" w14:textId="30FC626A" w:rsidR="00CD68BF" w:rsidRDefault="00CD68BF" w:rsidP="00B921B6">
      <w:pPr>
        <w:rPr>
          <w:rFonts w:ascii="Times New Roman" w:eastAsia="Times New Roman" w:hAnsi="Times New Roman"/>
          <w:b/>
          <w:sz w:val="24"/>
          <w:szCs w:val="24"/>
          <w:lang w:eastAsia="ru-RU"/>
        </w:rPr>
      </w:pPr>
    </w:p>
    <w:p w14:paraId="5D58444A" w14:textId="1E40A52C" w:rsidR="00CD68BF" w:rsidRDefault="00CD68BF" w:rsidP="00B921B6">
      <w:pPr>
        <w:rPr>
          <w:rFonts w:ascii="Times New Roman" w:eastAsia="Times New Roman" w:hAnsi="Times New Roman"/>
          <w:b/>
          <w:sz w:val="24"/>
          <w:szCs w:val="24"/>
          <w:lang w:eastAsia="ru-RU"/>
        </w:rPr>
      </w:pPr>
    </w:p>
    <w:p w14:paraId="310D5E1B" w14:textId="7A40DF3E" w:rsidR="00AB518D" w:rsidRDefault="00AB518D">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6CD7EAA0" w14:textId="57B5F33A" w:rsidR="00CD68BF" w:rsidRPr="00EA590A" w:rsidRDefault="00CD68BF" w:rsidP="00CD68BF">
      <w:pPr>
        <w:spacing w:after="0" w:line="240" w:lineRule="auto"/>
        <w:jc w:val="right"/>
        <w:rPr>
          <w:rFonts w:ascii="Times New Roman" w:eastAsia="Times New Roman" w:hAnsi="Times New Roman" w:cs="Times New Roman"/>
          <w:b/>
          <w:sz w:val="24"/>
          <w:szCs w:val="24"/>
          <w:lang w:eastAsia="ru-RU"/>
        </w:rPr>
      </w:pPr>
      <w:r w:rsidRPr="00EA590A">
        <w:rPr>
          <w:rFonts w:ascii="Times New Roman" w:eastAsia="Times New Roman" w:hAnsi="Times New Roman" w:cs="Times New Roman"/>
          <w:b/>
          <w:sz w:val="24"/>
          <w:szCs w:val="24"/>
          <w:lang w:eastAsia="ru-RU"/>
        </w:rPr>
        <w:lastRenderedPageBreak/>
        <w:t xml:space="preserve">Приложение № </w:t>
      </w:r>
      <w:r w:rsidR="00AB518D">
        <w:rPr>
          <w:rFonts w:ascii="Times New Roman" w:eastAsia="Times New Roman" w:hAnsi="Times New Roman" w:cs="Times New Roman"/>
          <w:b/>
          <w:sz w:val="24"/>
          <w:szCs w:val="24"/>
          <w:lang w:eastAsia="ru-RU"/>
        </w:rPr>
        <w:t>2</w:t>
      </w:r>
    </w:p>
    <w:p w14:paraId="3250E9D2" w14:textId="67BA5040" w:rsidR="00CD68BF" w:rsidRPr="00EA590A" w:rsidRDefault="00CD68BF" w:rsidP="00CD68BF">
      <w:pPr>
        <w:shd w:val="clear" w:color="auto" w:fill="FFFFFF"/>
        <w:spacing w:after="0" w:line="240" w:lineRule="auto"/>
        <w:ind w:right="1" w:firstLine="284"/>
        <w:jc w:val="right"/>
        <w:rPr>
          <w:rFonts w:ascii="Times New Roman" w:eastAsia="Times New Roman" w:hAnsi="Times New Roman" w:cs="Times New Roman"/>
          <w:b/>
          <w:bCs/>
          <w:sz w:val="24"/>
          <w:szCs w:val="24"/>
          <w:lang w:eastAsia="ru-RU"/>
        </w:rPr>
      </w:pPr>
      <w:r w:rsidRPr="00EA590A">
        <w:rPr>
          <w:rFonts w:ascii="Times New Roman" w:eastAsia="Times New Roman" w:hAnsi="Times New Roman" w:cs="Times New Roman"/>
          <w:b/>
          <w:sz w:val="24"/>
          <w:szCs w:val="24"/>
          <w:lang w:eastAsia="ru-RU"/>
        </w:rPr>
        <w:t>к ДОГОВОРУ №</w:t>
      </w:r>
      <w:r w:rsidR="006E73CC">
        <w:rPr>
          <w:rFonts w:ascii="Times New Roman" w:eastAsia="Times New Roman" w:hAnsi="Times New Roman" w:cs="Times New Roman"/>
          <w:b/>
          <w:sz w:val="24"/>
          <w:szCs w:val="24"/>
          <w:lang w:eastAsia="ru-RU"/>
        </w:rPr>
        <w:t xml:space="preserve">________ </w:t>
      </w:r>
      <w:r w:rsidRPr="00EA590A">
        <w:rPr>
          <w:rFonts w:ascii="Times New Roman" w:eastAsia="Times New Roman" w:hAnsi="Times New Roman" w:cs="Times New Roman"/>
          <w:b/>
          <w:bCs/>
          <w:sz w:val="24"/>
          <w:szCs w:val="24"/>
          <w:lang w:eastAsia="ru-RU"/>
        </w:rPr>
        <w:t xml:space="preserve">от </w:t>
      </w:r>
      <w:proofErr w:type="gramStart"/>
      <w:r w:rsidRPr="00EA590A">
        <w:rPr>
          <w:rFonts w:ascii="Times New Roman" w:eastAsia="Times New Roman" w:hAnsi="Times New Roman" w:cs="Times New Roman"/>
          <w:b/>
          <w:bCs/>
          <w:sz w:val="24"/>
          <w:szCs w:val="24"/>
          <w:lang w:eastAsia="ru-RU"/>
        </w:rPr>
        <w:t>«</w:t>
      </w:r>
      <w:r w:rsidR="006E73CC">
        <w:rPr>
          <w:rFonts w:ascii="Times New Roman" w:eastAsia="Times New Roman" w:hAnsi="Times New Roman" w:cs="Times New Roman"/>
          <w:b/>
          <w:bCs/>
          <w:sz w:val="24"/>
          <w:szCs w:val="24"/>
          <w:lang w:eastAsia="ru-RU"/>
        </w:rPr>
        <w:t xml:space="preserve">  </w:t>
      </w:r>
      <w:proofErr w:type="gramEnd"/>
      <w:r w:rsidR="006E73CC">
        <w:rPr>
          <w:rFonts w:ascii="Times New Roman" w:eastAsia="Times New Roman" w:hAnsi="Times New Roman" w:cs="Times New Roman"/>
          <w:b/>
          <w:bCs/>
          <w:sz w:val="24"/>
          <w:szCs w:val="24"/>
          <w:lang w:eastAsia="ru-RU"/>
        </w:rPr>
        <w:t xml:space="preserve">   </w:t>
      </w:r>
      <w:r w:rsidRPr="00EA590A">
        <w:rPr>
          <w:rFonts w:ascii="Times New Roman" w:eastAsia="Times New Roman" w:hAnsi="Times New Roman" w:cs="Times New Roman"/>
          <w:b/>
          <w:bCs/>
          <w:sz w:val="24"/>
          <w:szCs w:val="24"/>
          <w:lang w:eastAsia="ru-RU"/>
        </w:rPr>
        <w:t xml:space="preserve">» </w:t>
      </w:r>
      <w:r w:rsidR="006E73CC">
        <w:rPr>
          <w:rFonts w:ascii="Times New Roman" w:eastAsia="Times New Roman" w:hAnsi="Times New Roman" w:cs="Times New Roman"/>
          <w:b/>
          <w:bCs/>
          <w:sz w:val="24"/>
          <w:szCs w:val="24"/>
          <w:lang w:eastAsia="ru-RU"/>
        </w:rPr>
        <w:t xml:space="preserve">_____________ </w:t>
      </w:r>
      <w:r w:rsidRPr="00EA590A">
        <w:rPr>
          <w:rFonts w:ascii="Times New Roman" w:eastAsia="Times New Roman" w:hAnsi="Times New Roman" w:cs="Times New Roman"/>
          <w:b/>
          <w:bCs/>
          <w:sz w:val="24"/>
          <w:szCs w:val="24"/>
          <w:lang w:eastAsia="ru-RU"/>
        </w:rPr>
        <w:t xml:space="preserve"> 201</w:t>
      </w:r>
      <w:r w:rsidR="006E73CC">
        <w:rPr>
          <w:rFonts w:ascii="Times New Roman" w:eastAsia="Times New Roman" w:hAnsi="Times New Roman" w:cs="Times New Roman"/>
          <w:b/>
          <w:bCs/>
          <w:sz w:val="24"/>
          <w:szCs w:val="24"/>
          <w:lang w:eastAsia="ru-RU"/>
        </w:rPr>
        <w:t>_</w:t>
      </w:r>
      <w:r w:rsidRPr="00EA590A">
        <w:rPr>
          <w:rFonts w:ascii="Times New Roman" w:eastAsia="Times New Roman" w:hAnsi="Times New Roman" w:cs="Times New Roman"/>
          <w:b/>
          <w:bCs/>
          <w:sz w:val="24"/>
          <w:szCs w:val="24"/>
          <w:lang w:eastAsia="ru-RU"/>
        </w:rPr>
        <w:t xml:space="preserve"> г.</w:t>
      </w:r>
    </w:p>
    <w:p w14:paraId="6526F421" w14:textId="5015ECFC" w:rsidR="00CD68BF" w:rsidRPr="00EA590A" w:rsidRDefault="00CD68BF" w:rsidP="00CD68BF">
      <w:pPr>
        <w:spacing w:after="0" w:line="240" w:lineRule="auto"/>
        <w:jc w:val="right"/>
        <w:rPr>
          <w:rFonts w:ascii="Times New Roman" w:eastAsia="Times New Roman" w:hAnsi="Times New Roman" w:cs="Times New Roman"/>
          <w:b/>
          <w:bCs/>
          <w:sz w:val="24"/>
          <w:szCs w:val="24"/>
          <w:lang w:eastAsia="ru-RU"/>
        </w:rPr>
      </w:pPr>
      <w:r w:rsidRPr="00EA590A">
        <w:rPr>
          <w:rFonts w:ascii="Times New Roman" w:eastAsia="Times New Roman" w:hAnsi="Times New Roman" w:cs="Times New Roman"/>
          <w:b/>
          <w:bCs/>
          <w:spacing w:val="-2"/>
          <w:sz w:val="24"/>
          <w:szCs w:val="24"/>
          <w:lang w:eastAsia="ru-RU"/>
        </w:rPr>
        <w:t xml:space="preserve"> участия в</w:t>
      </w:r>
      <w:r w:rsidR="00AB518D">
        <w:rPr>
          <w:rFonts w:ascii="Times New Roman" w:eastAsia="Times New Roman" w:hAnsi="Times New Roman" w:cs="Times New Roman"/>
          <w:b/>
          <w:bCs/>
          <w:spacing w:val="-2"/>
          <w:sz w:val="24"/>
          <w:szCs w:val="24"/>
          <w:lang w:eastAsia="ru-RU"/>
        </w:rPr>
        <w:t xml:space="preserve"> </w:t>
      </w:r>
      <w:proofErr w:type="gramStart"/>
      <w:r w:rsidR="00AB518D">
        <w:rPr>
          <w:rFonts w:ascii="Times New Roman" w:eastAsia="Times New Roman" w:hAnsi="Times New Roman" w:cs="Times New Roman"/>
          <w:b/>
          <w:bCs/>
          <w:spacing w:val="-2"/>
          <w:sz w:val="24"/>
          <w:szCs w:val="24"/>
          <w:lang w:eastAsia="ru-RU"/>
        </w:rPr>
        <w:t xml:space="preserve">долевом </w:t>
      </w:r>
      <w:r w:rsidRPr="00EA590A">
        <w:rPr>
          <w:rFonts w:ascii="Times New Roman" w:eastAsia="Times New Roman" w:hAnsi="Times New Roman" w:cs="Times New Roman"/>
          <w:b/>
          <w:bCs/>
          <w:spacing w:val="-2"/>
          <w:sz w:val="24"/>
          <w:szCs w:val="24"/>
          <w:lang w:eastAsia="ru-RU"/>
        </w:rPr>
        <w:t xml:space="preserve"> строительстве</w:t>
      </w:r>
      <w:proofErr w:type="gramEnd"/>
    </w:p>
    <w:p w14:paraId="652B7899" w14:textId="77777777" w:rsidR="00724096" w:rsidRDefault="00724096" w:rsidP="00B921B6">
      <w:pPr>
        <w:spacing w:after="0" w:line="240" w:lineRule="auto"/>
        <w:jc w:val="center"/>
        <w:rPr>
          <w:rFonts w:ascii="Times New Roman" w:hAnsi="Times New Roman"/>
          <w:b/>
          <w:sz w:val="24"/>
          <w:szCs w:val="24"/>
        </w:rPr>
      </w:pPr>
    </w:p>
    <w:p w14:paraId="566D31D1" w14:textId="04D11BFD" w:rsidR="00B921B6" w:rsidRPr="00077E32" w:rsidRDefault="00B921B6" w:rsidP="00B921B6">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СОГЛАСИЕ </w:t>
      </w:r>
    </w:p>
    <w:p w14:paraId="361CF59E" w14:textId="77777777" w:rsidR="00B921B6" w:rsidRDefault="00B921B6" w:rsidP="00B921B6">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участника долевого строительства на </w:t>
      </w:r>
    </w:p>
    <w:p w14:paraId="10078E4F" w14:textId="77777777" w:rsidR="00B921B6" w:rsidRPr="00077E32" w:rsidRDefault="00B921B6" w:rsidP="00B921B6">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изменение характеристик земельного участка по ул. Бехтерева в Кировском районе </w:t>
      </w:r>
    </w:p>
    <w:p w14:paraId="0CEB335C" w14:textId="77777777" w:rsidR="00B921B6" w:rsidRPr="00077E32" w:rsidRDefault="00B921B6" w:rsidP="00B921B6">
      <w:pPr>
        <w:spacing w:after="0" w:line="240" w:lineRule="auto"/>
        <w:jc w:val="center"/>
        <w:rPr>
          <w:rFonts w:ascii="Times New Roman" w:hAnsi="Times New Roman"/>
          <w:b/>
          <w:sz w:val="24"/>
          <w:szCs w:val="24"/>
        </w:rPr>
      </w:pPr>
      <w:r w:rsidRPr="00077E32">
        <w:rPr>
          <w:rFonts w:ascii="Times New Roman" w:hAnsi="Times New Roman"/>
          <w:b/>
          <w:sz w:val="24"/>
          <w:szCs w:val="24"/>
        </w:rPr>
        <w:t>г. Астрахани с кадастровым номером 30:12:000000:388</w:t>
      </w:r>
    </w:p>
    <w:p w14:paraId="361E0EEA" w14:textId="77777777" w:rsidR="00B921B6" w:rsidRPr="00077E32" w:rsidRDefault="00B921B6" w:rsidP="00B921B6">
      <w:pPr>
        <w:spacing w:after="0" w:line="240" w:lineRule="auto"/>
        <w:jc w:val="center"/>
        <w:rPr>
          <w:rFonts w:ascii="Times New Roman" w:hAnsi="Times New Roman"/>
          <w:sz w:val="24"/>
          <w:szCs w:val="24"/>
        </w:rPr>
      </w:pPr>
    </w:p>
    <w:p w14:paraId="3A2EED37"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1. Характеристики земельного участка, расположенного по ул. Бехтерева в Кировском районе г. Астрахани,  с  кадастровым номером 30:12:000000:388, общей площадь 56 113 кв. м.,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w:t>
      </w:r>
    </w:p>
    <w:p w14:paraId="354F3863" w14:textId="0B394459"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2.1. настоящего договора долевого участия, когда такое изменение связано с разделом земельного участка по усмотрению Застройщика, разделом участка  в целях образования (формирования) отдельного земельного участка под Объектом (Объектами),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3B330CE6" w14:textId="1F3BCE33"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3. Участник долевого строительства настоящим прямо выражает свое согласие на образование иных земельных участков из земельного участка, указанного в п. 1. Настоящего Согласия,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расторжение договора аренды № 27 от 27.02.2018г., на регистрацию права аренды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w:t>
      </w:r>
      <w:proofErr w:type="gramStart"/>
      <w:r w:rsidRPr="00077E32">
        <w:rPr>
          <w:rFonts w:ascii="Times New Roman" w:hAnsi="Times New Roman"/>
          <w:sz w:val="24"/>
          <w:szCs w:val="24"/>
        </w:rPr>
        <w:t>с</w:t>
      </w:r>
      <w:r w:rsidR="008D3A27">
        <w:rPr>
          <w:rFonts w:ascii="Times New Roman" w:hAnsi="Times New Roman"/>
          <w:sz w:val="24"/>
          <w:szCs w:val="24"/>
        </w:rPr>
        <w:t>о</w:t>
      </w:r>
      <w:r w:rsidRPr="00077E32">
        <w:rPr>
          <w:rFonts w:ascii="Times New Roman" w:hAnsi="Times New Roman"/>
          <w:sz w:val="24"/>
          <w:szCs w:val="24"/>
        </w:rPr>
        <w:t xml:space="preserve">  ст.</w:t>
      </w:r>
      <w:proofErr w:type="gramEnd"/>
      <w:r w:rsidRPr="00077E32">
        <w:rPr>
          <w:rFonts w:ascii="Times New Roman" w:hAnsi="Times New Roman"/>
          <w:sz w:val="24"/>
          <w:szCs w:val="24"/>
        </w:rPr>
        <w:t xml:space="preserve">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3082B2B7"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4. Участник долевого строительства дает свое согласие Застройщику производить замену предмета залога (земельного участка, указанного в п. 2.1. Договора, п. 1 настоящего Согласия), при этом оформление дополнительных соглашений к настоящему Договору о замене предмета залога не требуется. </w:t>
      </w:r>
    </w:p>
    <w:p w14:paraId="210EE42F"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5. Стороны пришли к соглашению, что в случае образования иных земельных участков из земельного участка, указанного в п. 2.1. Договора, в п.1 настоящего Согласия, залог в обеспечение обязательств Застройщика в соответствии со ст. 13-15 Федерального закона №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на котором расположен Объект долевого строительства, являющийся предметом настоящего Договора. </w:t>
      </w:r>
    </w:p>
    <w:p w14:paraId="5354A069" w14:textId="0DEDE699"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6. Стороны пришли к соглашению, что в случае образования иных земельных участков из земельного участка, указанного в п. 2.1. Договора и п. 1 настоящего Согласия  залог вновь образованного земельного участка на котором не находится создаваемый на этом </w:t>
      </w:r>
      <w:r w:rsidRPr="00077E32">
        <w:rPr>
          <w:rFonts w:ascii="Times New Roman" w:hAnsi="Times New Roman"/>
          <w:sz w:val="24"/>
          <w:szCs w:val="24"/>
        </w:rPr>
        <w:lastRenderedPageBreak/>
        <w:t xml:space="preserve">земельном участке Объект, в котором расположен Объект долевого строительства, являющийся предметом настоящего Договора, не возникает в силу ст. 13 Федерального закона № 214-ФЗ. Залог прекращается с даты государственной регистрации права аренды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 13 Федерального закона №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w:t>
      </w:r>
      <w:r w:rsidR="008D3A27">
        <w:rPr>
          <w:rFonts w:ascii="Times New Roman" w:hAnsi="Times New Roman"/>
          <w:sz w:val="24"/>
          <w:szCs w:val="24"/>
        </w:rPr>
        <w:t xml:space="preserve">в ограниченное пользование, а так же на </w:t>
      </w:r>
      <w:r w:rsidRPr="00077E32">
        <w:rPr>
          <w:rFonts w:ascii="Times New Roman" w:hAnsi="Times New Roman"/>
          <w:sz w:val="24"/>
          <w:szCs w:val="24"/>
        </w:rPr>
        <w:t xml:space="preserve">распоряжение или обременение такого земельного участка иным образом. </w:t>
      </w:r>
    </w:p>
    <w:p w14:paraId="709AC4F7" w14:textId="77777777" w:rsidR="00B921B6" w:rsidRPr="00077E32" w:rsidRDefault="00B921B6" w:rsidP="00B921B6">
      <w:pPr>
        <w:spacing w:after="0" w:line="240" w:lineRule="auto"/>
        <w:jc w:val="both"/>
        <w:rPr>
          <w:rFonts w:ascii="Times New Roman" w:hAnsi="Times New Roman"/>
          <w:sz w:val="24"/>
          <w:szCs w:val="24"/>
        </w:rPr>
      </w:pPr>
      <w:r w:rsidRPr="00077E32">
        <w:rPr>
          <w:rFonts w:ascii="Times New Roman" w:hAnsi="Times New Roman"/>
          <w:sz w:val="24"/>
          <w:szCs w:val="24"/>
        </w:rPr>
        <w:t xml:space="preserve">7.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2.1. Договора и в п.1 настоящего Согласия, на образование иных земельных участков из земельного участка, указанного в п. 2.1. Договора, на изменение предмета залога в отношении земельного участка, и иных согласий Участника долевого строительства, указанных в настоящем Приложении.  В случае уступки Участником долевого строительства своих прав и обязанностей по Договору иному лицу положения настоящего Согласия распространяются на Нового Участника долевого строительства. </w:t>
      </w:r>
    </w:p>
    <w:p w14:paraId="7C833C5A" w14:textId="77777777" w:rsidR="00B921B6" w:rsidRPr="00077E32" w:rsidRDefault="00B921B6" w:rsidP="00B921B6">
      <w:pPr>
        <w:rPr>
          <w:rFonts w:ascii="Times New Roman" w:eastAsia="Times New Roman" w:hAnsi="Times New Roman"/>
          <w:b/>
          <w:sz w:val="24"/>
          <w:szCs w:val="24"/>
          <w:lang w:eastAsia="ru-RU"/>
        </w:rPr>
      </w:pPr>
    </w:p>
    <w:p w14:paraId="3D0E1004" w14:textId="77777777" w:rsidR="00CD68BF" w:rsidRPr="006B41EA" w:rsidRDefault="00CD68BF" w:rsidP="00CD68BF">
      <w:pPr>
        <w:spacing w:after="0" w:line="240" w:lineRule="auto"/>
        <w:rPr>
          <w:rFonts w:ascii="Times New Roman" w:eastAsia="Times New Roman" w:hAnsi="Times New Roman" w:cs="Times New Roman"/>
          <w:b/>
          <w:bCs/>
          <w:sz w:val="24"/>
          <w:szCs w:val="24"/>
          <w:lang w:eastAsia="ru-RU"/>
        </w:rPr>
      </w:pPr>
      <w:r w:rsidRPr="006B41EA">
        <w:rPr>
          <w:rFonts w:ascii="Times New Roman" w:eastAsia="Times New Roman" w:hAnsi="Times New Roman" w:cs="Times New Roman"/>
          <w:b/>
          <w:bCs/>
          <w:sz w:val="24"/>
          <w:szCs w:val="24"/>
          <w:lang w:eastAsia="ru-RU"/>
        </w:rPr>
        <w:t>«Застройщик»</w:t>
      </w:r>
    </w:p>
    <w:tbl>
      <w:tblPr>
        <w:tblW w:w="9747" w:type="dxa"/>
        <w:tblLayout w:type="fixed"/>
        <w:tblLook w:val="04A0" w:firstRow="1" w:lastRow="0" w:firstColumn="1" w:lastColumn="0" w:noHBand="0" w:noVBand="1"/>
      </w:tblPr>
      <w:tblGrid>
        <w:gridCol w:w="4786"/>
        <w:gridCol w:w="4961"/>
      </w:tblGrid>
      <w:tr w:rsidR="00CD68BF" w:rsidRPr="006B41EA" w14:paraId="6F66FDF8" w14:textId="77777777" w:rsidTr="002D7C7D">
        <w:tc>
          <w:tcPr>
            <w:tcW w:w="4786" w:type="dxa"/>
          </w:tcPr>
          <w:p w14:paraId="5F8934E8" w14:textId="77777777" w:rsidR="00CD68BF" w:rsidRPr="006B41EA" w:rsidRDefault="00CD68BF" w:rsidP="002D7C7D">
            <w:pPr>
              <w:widowControl w:val="0"/>
              <w:suppressAutoHyphens/>
              <w:autoSpaceDE w:val="0"/>
              <w:spacing w:after="0" w:line="240" w:lineRule="auto"/>
              <w:jc w:val="both"/>
              <w:rPr>
                <w:rFonts w:ascii="Times New Roman" w:eastAsia="Times New Roman" w:hAnsi="Times New Roman" w:cs="MS Sans Serif"/>
                <w:b/>
                <w:kern w:val="1"/>
                <w:sz w:val="24"/>
                <w:szCs w:val="24"/>
                <w:lang w:eastAsia="ar-SA"/>
              </w:rPr>
            </w:pPr>
            <w:r w:rsidRPr="006B41EA">
              <w:rPr>
                <w:rFonts w:ascii="Times New Roman" w:eastAsia="Times New Roman" w:hAnsi="Times New Roman" w:cs="MS Sans Serif"/>
                <w:b/>
                <w:kern w:val="1"/>
                <w:sz w:val="24"/>
                <w:szCs w:val="24"/>
                <w:lang w:eastAsia="ar-SA"/>
              </w:rPr>
              <w:t>ООО «Прогресс»</w:t>
            </w:r>
          </w:p>
          <w:p w14:paraId="2DBF7EC0"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Юридический и фактический адрес:</w:t>
            </w:r>
          </w:p>
          <w:p w14:paraId="266E56C1"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 xml:space="preserve"> РФ, Астраханская область, гор. Астрахань, ул. Савушкина, д.6, к.7, пом. 027, </w:t>
            </w:r>
            <w:proofErr w:type="spellStart"/>
            <w:r w:rsidRPr="006B41EA">
              <w:rPr>
                <w:rFonts w:ascii="Times New Roman" w:hAnsi="Times New Roman"/>
              </w:rPr>
              <w:t>каб</w:t>
            </w:r>
            <w:proofErr w:type="spellEnd"/>
            <w:r w:rsidRPr="006B41EA">
              <w:rPr>
                <w:rFonts w:ascii="Times New Roman" w:hAnsi="Times New Roman"/>
              </w:rPr>
              <w:t>. 16.</w:t>
            </w:r>
          </w:p>
          <w:p w14:paraId="7202FD22"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ИНН: 3019016289, КПП: 301901001</w:t>
            </w:r>
          </w:p>
          <w:p w14:paraId="77B5E514"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 xml:space="preserve">ОГРН: </w:t>
            </w:r>
            <w:r w:rsidRPr="009A1036">
              <w:rPr>
                <w:rFonts w:ascii="Times New Roman" w:hAnsi="Times New Roman" w:cs="Times New Roman"/>
                <w:shd w:val="clear" w:color="auto" w:fill="FFFFFF"/>
              </w:rPr>
              <w:t>1153025004274</w:t>
            </w:r>
          </w:p>
          <w:p w14:paraId="1822277B"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банка: Астраханское отделение № 8625 Сбербанка России ОАО</w:t>
            </w:r>
          </w:p>
          <w:p w14:paraId="71514CDB" w14:textId="77777777" w:rsidR="00CD68BF" w:rsidRPr="006B41EA" w:rsidRDefault="00CD68BF" w:rsidP="002D7C7D">
            <w:pPr>
              <w:shd w:val="clear" w:color="auto" w:fill="FFFFFF"/>
              <w:spacing w:after="0" w:line="240" w:lineRule="auto"/>
              <w:rPr>
                <w:rFonts w:ascii="Times New Roman" w:eastAsia="Times New Roman" w:hAnsi="Times New Roman" w:cs="Times New Roman"/>
                <w:lang w:eastAsia="ru-RU"/>
              </w:rPr>
            </w:pPr>
            <w:r w:rsidRPr="006B41EA">
              <w:rPr>
                <w:rFonts w:ascii="Times New Roman" w:hAnsi="Times New Roman" w:cs="Times New Roman"/>
              </w:rPr>
              <w:t xml:space="preserve">Р/с: </w:t>
            </w:r>
            <w:r w:rsidRPr="006B41EA">
              <w:rPr>
                <w:rFonts w:ascii="Times New Roman" w:eastAsia="Times New Roman" w:hAnsi="Times New Roman" w:cs="Times New Roman"/>
                <w:highlight w:val="yellow"/>
                <w:lang w:eastAsia="ru-RU"/>
              </w:rPr>
              <w:t>40702810005000002692</w:t>
            </w:r>
            <w:r w:rsidRPr="006B41EA">
              <w:rPr>
                <w:rFonts w:ascii="Times New Roman" w:hAnsi="Times New Roman" w:cs="Times New Roman"/>
              </w:rPr>
              <w:t xml:space="preserve"> </w:t>
            </w:r>
          </w:p>
          <w:p w14:paraId="56FE7015" w14:textId="77777777" w:rsidR="00CD68BF" w:rsidRPr="006B41EA" w:rsidRDefault="00CD68BF" w:rsidP="002D7C7D">
            <w:pPr>
              <w:spacing w:after="0" w:line="240" w:lineRule="auto"/>
              <w:rPr>
                <w:rFonts w:ascii="Times New Roman" w:hAnsi="Times New Roman"/>
              </w:rPr>
            </w:pPr>
            <w:r w:rsidRPr="006B41EA">
              <w:rPr>
                <w:rFonts w:ascii="Times New Roman" w:hAnsi="Times New Roman"/>
              </w:rPr>
              <w:t>К/с: 30101810500000000602</w:t>
            </w:r>
          </w:p>
          <w:p w14:paraId="7A1EBFA6" w14:textId="77777777" w:rsidR="00CD68BF" w:rsidRPr="006B41EA" w:rsidRDefault="00CD68BF" w:rsidP="002D7C7D">
            <w:pPr>
              <w:spacing w:after="0" w:line="240" w:lineRule="auto"/>
              <w:rPr>
                <w:rFonts w:ascii="Times New Roman" w:hAnsi="Times New Roman"/>
                <w:sz w:val="24"/>
                <w:szCs w:val="24"/>
              </w:rPr>
            </w:pPr>
            <w:r w:rsidRPr="006B41EA">
              <w:rPr>
                <w:rFonts w:ascii="Times New Roman" w:hAnsi="Times New Roman"/>
              </w:rPr>
              <w:t>БИК: 041203602</w:t>
            </w:r>
          </w:p>
          <w:p w14:paraId="08AB4456"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2D6942A1" w14:textId="77777777" w:rsidR="00CD68BF"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t>Представитель</w:t>
            </w:r>
          </w:p>
          <w:p w14:paraId="3A2DD47C"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r>
              <w:rPr>
                <w:rFonts w:ascii="Times New Roman" w:eastAsia="Times New Roman" w:hAnsi="Times New Roman" w:cs="MS Sans Serif"/>
                <w:kern w:val="1"/>
                <w:sz w:val="24"/>
                <w:szCs w:val="24"/>
                <w:lang w:eastAsia="ar-SA"/>
              </w:rPr>
              <w:t>по доверенности</w:t>
            </w:r>
          </w:p>
          <w:p w14:paraId="0B3D6328" w14:textId="77777777" w:rsidR="00CD68BF" w:rsidRPr="006B41EA" w:rsidRDefault="00CD68BF" w:rsidP="002D7C7D">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377F7B11" w14:textId="3062D97D" w:rsidR="00CD68BF" w:rsidRPr="006B41EA" w:rsidRDefault="00CD68BF" w:rsidP="00AB518D">
            <w:pPr>
              <w:widowControl w:val="0"/>
              <w:suppressAutoHyphens/>
              <w:autoSpaceDE w:val="0"/>
              <w:spacing w:after="0" w:line="240" w:lineRule="auto"/>
              <w:rPr>
                <w:rFonts w:ascii="Times New Roman" w:eastAsia="Times New Roman" w:hAnsi="Times New Roman"/>
                <w:b/>
                <w:sz w:val="24"/>
                <w:szCs w:val="24"/>
                <w:lang w:eastAsia="ar-SA"/>
              </w:rPr>
            </w:pPr>
            <w:r w:rsidRPr="006B41EA">
              <w:rPr>
                <w:rFonts w:ascii="Times New Roman" w:eastAsia="Times New Roman" w:hAnsi="Times New Roman" w:cs="MS Sans Serif"/>
                <w:kern w:val="1"/>
                <w:sz w:val="24"/>
                <w:szCs w:val="24"/>
                <w:lang w:eastAsia="ar-SA"/>
              </w:rPr>
              <w:t xml:space="preserve">___________________   </w:t>
            </w:r>
            <w:r>
              <w:rPr>
                <w:rFonts w:ascii="Times New Roman" w:eastAsia="Times New Roman" w:hAnsi="Times New Roman" w:cs="MS Sans Serif"/>
                <w:kern w:val="1"/>
                <w:sz w:val="24"/>
                <w:szCs w:val="24"/>
                <w:lang w:eastAsia="ar-SA"/>
              </w:rPr>
              <w:t xml:space="preserve"> </w:t>
            </w:r>
            <w:r w:rsidRPr="006B41EA">
              <w:rPr>
                <w:rFonts w:ascii="Times New Roman" w:eastAsia="Times New Roman" w:hAnsi="Times New Roman" w:cs="MS Sans Serif"/>
                <w:kern w:val="1"/>
                <w:sz w:val="24"/>
                <w:szCs w:val="24"/>
                <w:lang w:eastAsia="ar-SA"/>
              </w:rPr>
              <w:t>/</w:t>
            </w:r>
            <w:proofErr w:type="spellStart"/>
            <w:r>
              <w:rPr>
                <w:rFonts w:ascii="Times New Roman" w:eastAsia="Times New Roman" w:hAnsi="Times New Roman" w:cs="MS Sans Serif"/>
                <w:kern w:val="1"/>
                <w:sz w:val="24"/>
                <w:szCs w:val="24"/>
                <w:lang w:eastAsia="ar-SA"/>
              </w:rPr>
              <w:t>Коржикова</w:t>
            </w:r>
            <w:proofErr w:type="spellEnd"/>
            <w:r>
              <w:rPr>
                <w:rFonts w:ascii="Times New Roman" w:eastAsia="Times New Roman" w:hAnsi="Times New Roman" w:cs="MS Sans Serif"/>
                <w:kern w:val="1"/>
                <w:sz w:val="24"/>
                <w:szCs w:val="24"/>
                <w:lang w:eastAsia="ar-SA"/>
              </w:rPr>
              <w:t xml:space="preserve"> Р.Н.</w:t>
            </w:r>
            <w:r w:rsidRPr="006B41EA">
              <w:rPr>
                <w:rFonts w:ascii="Times New Roman" w:eastAsia="Times New Roman" w:hAnsi="Times New Roman" w:cs="MS Sans Serif"/>
                <w:kern w:val="1"/>
                <w:sz w:val="24"/>
                <w:szCs w:val="24"/>
                <w:lang w:eastAsia="ar-SA"/>
              </w:rPr>
              <w:t>/</w:t>
            </w:r>
          </w:p>
        </w:tc>
        <w:tc>
          <w:tcPr>
            <w:tcW w:w="4961" w:type="dxa"/>
          </w:tcPr>
          <w:p w14:paraId="30A10774" w14:textId="77777777" w:rsidR="00CD68BF" w:rsidRPr="006B41EA" w:rsidRDefault="00CD68BF" w:rsidP="002D7C7D">
            <w:pPr>
              <w:widowControl w:val="0"/>
              <w:suppressAutoHyphens/>
              <w:autoSpaceDE w:val="0"/>
              <w:spacing w:after="0" w:line="240" w:lineRule="auto"/>
              <w:jc w:val="both"/>
              <w:rPr>
                <w:rFonts w:ascii="Times New Roman" w:eastAsia="Times New Roman" w:hAnsi="Times New Roman"/>
                <w:b/>
                <w:sz w:val="24"/>
                <w:szCs w:val="24"/>
                <w:lang w:eastAsia="ar-SA"/>
              </w:rPr>
            </w:pPr>
            <w:r w:rsidRPr="006B41EA">
              <w:rPr>
                <w:rFonts w:ascii="Times New Roman" w:eastAsia="Times New Roman" w:hAnsi="Times New Roman"/>
                <w:b/>
                <w:sz w:val="24"/>
                <w:szCs w:val="24"/>
                <w:lang w:eastAsia="ar-SA"/>
              </w:rPr>
              <w:t xml:space="preserve">«Участник долевого строительства»: </w:t>
            </w:r>
          </w:p>
          <w:p w14:paraId="2CA7C389"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3B0522CE"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w:t>
            </w:r>
          </w:p>
          <w:p w14:paraId="4F150FFA"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7612CD2C"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4A560BA4"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620979C1"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2090BF86"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6C104C6C"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4850B5C8"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5B5A9EE2"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p>
          <w:p w14:paraId="3E8E2D27" w14:textId="77777777" w:rsidR="00CD68BF" w:rsidRPr="006B41EA" w:rsidRDefault="00CD68BF" w:rsidP="002D7C7D">
            <w:pPr>
              <w:widowControl w:val="0"/>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tc>
      </w:tr>
      <w:bookmarkEnd w:id="0"/>
      <w:bookmarkEnd w:id="1"/>
    </w:tbl>
    <w:p w14:paraId="238427FA" w14:textId="77777777" w:rsidR="00AB518D" w:rsidRDefault="00AB518D" w:rsidP="00AB518D">
      <w:pPr>
        <w:shd w:val="clear" w:color="auto" w:fill="FFFFFF"/>
        <w:spacing w:after="0" w:line="240" w:lineRule="auto"/>
        <w:ind w:right="1" w:firstLine="284"/>
        <w:jc w:val="right"/>
        <w:rPr>
          <w:rFonts w:ascii="Times New Roman" w:eastAsia="Times New Roman" w:hAnsi="Times New Roman" w:cs="Times New Roman"/>
          <w:b/>
          <w:sz w:val="24"/>
          <w:szCs w:val="24"/>
          <w:lang w:eastAsia="ru-RU"/>
        </w:rPr>
      </w:pPr>
    </w:p>
    <w:sectPr w:rsidR="00AB518D" w:rsidSect="000167D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722"/>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489115D"/>
    <w:multiLevelType w:val="hybridMultilevel"/>
    <w:tmpl w:val="1136AF6A"/>
    <w:lvl w:ilvl="0" w:tplc="8F067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A833DA"/>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09"/>
    <w:rsid w:val="000167DA"/>
    <w:rsid w:val="00067295"/>
    <w:rsid w:val="0013303F"/>
    <w:rsid w:val="003F6120"/>
    <w:rsid w:val="00436B09"/>
    <w:rsid w:val="004535BE"/>
    <w:rsid w:val="005B2BA3"/>
    <w:rsid w:val="005C0252"/>
    <w:rsid w:val="006659AA"/>
    <w:rsid w:val="0068335B"/>
    <w:rsid w:val="006E73CC"/>
    <w:rsid w:val="00724096"/>
    <w:rsid w:val="00742BB1"/>
    <w:rsid w:val="00766AF0"/>
    <w:rsid w:val="00775EFA"/>
    <w:rsid w:val="007E1E72"/>
    <w:rsid w:val="00824C99"/>
    <w:rsid w:val="008325CB"/>
    <w:rsid w:val="00881615"/>
    <w:rsid w:val="008D3A27"/>
    <w:rsid w:val="00922EC2"/>
    <w:rsid w:val="009A1036"/>
    <w:rsid w:val="00A018EB"/>
    <w:rsid w:val="00A93F2F"/>
    <w:rsid w:val="00AB518D"/>
    <w:rsid w:val="00B921B6"/>
    <w:rsid w:val="00BF5836"/>
    <w:rsid w:val="00C071E0"/>
    <w:rsid w:val="00C1109A"/>
    <w:rsid w:val="00C70E3F"/>
    <w:rsid w:val="00CB276E"/>
    <w:rsid w:val="00CD68BF"/>
    <w:rsid w:val="00E1200B"/>
    <w:rsid w:val="00EA590A"/>
    <w:rsid w:val="00ED593E"/>
    <w:rsid w:val="00F07E86"/>
    <w:rsid w:val="00F445E3"/>
    <w:rsid w:val="00F73DFE"/>
    <w:rsid w:val="00FF1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C8D2"/>
  <w15:chartTrackingRefBased/>
  <w15:docId w15:val="{A2218B8E-71D1-4258-A35E-09F3A6B4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B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453;fld=134" TargetMode="External"/><Relationship Id="rId5" Type="http://schemas.openxmlformats.org/officeDocument/2006/relationships/hyperlink" Target="https://xn--80az8a.xn--d1aqf.xn--p1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Николаевна Испусинова</dc:creator>
  <cp:keywords/>
  <dc:description/>
  <cp:lastModifiedBy>Ирина Александровна Пряхина</cp:lastModifiedBy>
  <cp:revision>3</cp:revision>
  <dcterms:created xsi:type="dcterms:W3CDTF">2020-02-21T10:47:00Z</dcterms:created>
  <dcterms:modified xsi:type="dcterms:W3CDTF">2020-02-21T11:49:00Z</dcterms:modified>
</cp:coreProperties>
</file>